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9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494"/>
        <w:gridCol w:w="1987"/>
        <w:gridCol w:w="2982"/>
      </w:tblGrid>
      <w:tr w:rsidR="003C3B74" w:rsidRPr="005C38B2" w14:paraId="237C53EA" w14:textId="77777777" w:rsidTr="00072756">
        <w:trPr>
          <w:trHeight w:hRule="exact" w:val="2523"/>
        </w:trPr>
        <w:tc>
          <w:tcPr>
            <w:tcW w:w="4494" w:type="dxa"/>
          </w:tcPr>
          <w:p w14:paraId="6CC5262A" w14:textId="77777777" w:rsidR="00C456F6" w:rsidRDefault="00C456F6" w:rsidP="006A5E82">
            <w:pPr>
              <w:pStyle w:val="ANaamDocument"/>
              <w:rPr>
                <w:sz w:val="56"/>
                <w:szCs w:val="56"/>
              </w:rPr>
            </w:pPr>
            <w:bookmarkStart w:id="0" w:name="bmNameDocument" w:colFirst="0" w:colLast="0"/>
            <w:r>
              <w:rPr>
                <w:sz w:val="56"/>
                <w:szCs w:val="56"/>
              </w:rPr>
              <w:t xml:space="preserve">Overgangsnormen </w:t>
            </w:r>
          </w:p>
          <w:p w14:paraId="65018E02" w14:textId="625600F5" w:rsidR="003C3B74" w:rsidRPr="00776986" w:rsidRDefault="00C456F6" w:rsidP="006A5E82">
            <w:pPr>
              <w:pStyle w:val="ANaamDocument"/>
              <w:rPr>
                <w:sz w:val="32"/>
                <w:szCs w:val="32"/>
              </w:rPr>
            </w:pPr>
            <w:r>
              <w:rPr>
                <w:sz w:val="56"/>
                <w:szCs w:val="56"/>
              </w:rPr>
              <w:t>Leerjaar 1 en 2</w:t>
            </w:r>
          </w:p>
        </w:tc>
        <w:tc>
          <w:tcPr>
            <w:tcW w:w="1987" w:type="dxa"/>
          </w:tcPr>
          <w:p w14:paraId="07B1C4A9" w14:textId="77777777" w:rsidR="003C3B74" w:rsidRPr="005C38B2" w:rsidRDefault="003C3B74" w:rsidP="002C796A">
            <w:pPr>
              <w:pStyle w:val="AInfo"/>
            </w:pPr>
          </w:p>
        </w:tc>
        <w:tc>
          <w:tcPr>
            <w:tcW w:w="2982" w:type="dxa"/>
          </w:tcPr>
          <w:p w14:paraId="49D24A61" w14:textId="77777777" w:rsidR="003C3B74" w:rsidRPr="005C38B2" w:rsidRDefault="003C3B74" w:rsidP="00713E0B">
            <w:pPr>
              <w:pStyle w:val="AColofon"/>
            </w:pPr>
          </w:p>
        </w:tc>
      </w:tr>
      <w:tr w:rsidR="006C662D" w:rsidRPr="005C38B2" w14:paraId="0A143D38" w14:textId="77777777" w:rsidTr="006C662D">
        <w:tc>
          <w:tcPr>
            <w:tcW w:w="6481" w:type="dxa"/>
            <w:gridSpan w:val="2"/>
          </w:tcPr>
          <w:p w14:paraId="73AC0854" w14:textId="77777777" w:rsidR="006C662D" w:rsidRPr="005C38B2" w:rsidRDefault="006C662D" w:rsidP="00EE772D">
            <w:bookmarkStart w:id="1" w:name="bmColofon" w:colFirst="1" w:colLast="1"/>
            <w:bookmarkEnd w:id="0"/>
          </w:p>
        </w:tc>
        <w:sdt>
          <w:sdtPr>
            <w:tag w:val="ccColofon"/>
            <w:id w:val="208772520"/>
            <w:lock w:val="sdtContentLocked"/>
            <w:placeholder>
              <w:docPart w:val="3EF6C6270AB24F8ABB1348E41E7DEC13"/>
            </w:placeholder>
            <w:showingPlcHdr/>
          </w:sdtPr>
          <w:sdtEndPr/>
          <w:sdtContent>
            <w:tc>
              <w:tcPr>
                <w:tcW w:w="2982" w:type="dxa"/>
                <w:tcMar>
                  <w:bottom w:w="540" w:type="dxa"/>
                </w:tcMar>
              </w:tcPr>
              <w:p w14:paraId="29C873EE" w14:textId="77777777" w:rsidR="006C662D" w:rsidRPr="005C38B2" w:rsidRDefault="006C662D" w:rsidP="006A2DC7">
                <w:pPr>
                  <w:pStyle w:val="AKopVervolgPag"/>
                </w:pPr>
              </w:p>
            </w:tc>
          </w:sdtContent>
        </w:sdt>
      </w:tr>
    </w:tbl>
    <w:bookmarkEnd w:id="1"/>
    <w:p w14:paraId="07EE2714" w14:textId="2F6E6377" w:rsidR="00776986" w:rsidRDefault="00776986" w:rsidP="00776986">
      <w:r>
        <w:t>Voor de overgang van een leerjaar naar een opvolgend leerjaar hanteren wij de normen conform de Landelijke examenregeling. Hiermee bereiden we, in een vroeg stadium, de leerling voor op het niveau van werken en beoordelen in klas 4. Hierin zijn de cijfers leidend waarin in de normering rekening is gehouden met de groei- en ontwikkelingsmogelijkheden van de leerling. In een uitzonderlijk geval kan de docentenvergadering o.l.v. de leerjaarcoördinatoren afwijken van de vastgestelde overgangsnormen.</w:t>
      </w:r>
    </w:p>
    <w:p w14:paraId="38EAA3E6" w14:textId="1C9E75F7" w:rsidR="00A6699A" w:rsidRDefault="00A6699A" w:rsidP="00776986"/>
    <w:p w14:paraId="06203C2E" w14:textId="241CDAB5" w:rsidR="00A6699A" w:rsidRDefault="00A6699A" w:rsidP="00ED4786">
      <w:pPr>
        <w:pStyle w:val="Kop2"/>
      </w:pPr>
      <w:r>
        <w:t>Uitgangspunten onderbouw</w:t>
      </w:r>
    </w:p>
    <w:p w14:paraId="01FF1EC9" w14:textId="30849612" w:rsidR="00A6699A" w:rsidRPr="00A6699A" w:rsidRDefault="00ED4786" w:rsidP="00A6699A">
      <w:pPr>
        <w:pStyle w:val="Lijstalinea"/>
        <w:numPr>
          <w:ilvl w:val="0"/>
          <w:numId w:val="21"/>
        </w:numPr>
      </w:pPr>
      <w:r>
        <w:rPr>
          <w:rFonts w:cstheme="minorHAnsi"/>
        </w:rPr>
        <w:t xml:space="preserve">De </w:t>
      </w:r>
      <w:r w:rsidR="00A6699A">
        <w:rPr>
          <w:rFonts w:cstheme="minorHAnsi"/>
        </w:rPr>
        <w:t>leerling doorloopt zijn onderbouw periode binnen het instroomniveau (advies basisschool).</w:t>
      </w:r>
    </w:p>
    <w:p w14:paraId="1C71A28B" w14:textId="77777777" w:rsidR="00A6699A" w:rsidRDefault="00A6699A" w:rsidP="00A6699A">
      <w:pPr>
        <w:pStyle w:val="Lijstalinea"/>
        <w:numPr>
          <w:ilvl w:val="0"/>
          <w:numId w:val="21"/>
        </w:numPr>
        <w:rPr>
          <w:rFonts w:cstheme="minorHAnsi"/>
        </w:rPr>
      </w:pPr>
      <w:r w:rsidRPr="00A9061D">
        <w:rPr>
          <w:rFonts w:cstheme="minorHAnsi"/>
        </w:rPr>
        <w:t>Een leerling mag niet doubleren om zijn niveau te verbeteren</w:t>
      </w:r>
      <w:r>
        <w:rPr>
          <w:rFonts w:cstheme="minorHAnsi"/>
        </w:rPr>
        <w:t xml:space="preserve">. </w:t>
      </w:r>
    </w:p>
    <w:p w14:paraId="0C3BB118" w14:textId="41A5065C" w:rsidR="00A6699A" w:rsidRDefault="00A6699A" w:rsidP="00A6699A">
      <w:pPr>
        <w:pStyle w:val="Lijstalinea"/>
        <w:numPr>
          <w:ilvl w:val="0"/>
          <w:numId w:val="21"/>
        </w:numPr>
        <w:rPr>
          <w:rFonts w:cstheme="minorHAnsi"/>
        </w:rPr>
      </w:pPr>
      <w:r>
        <w:rPr>
          <w:rFonts w:cstheme="minorHAnsi"/>
        </w:rPr>
        <w:t>Een leerling die na 31 december afstroomt naar een lager niveau zal het leerjaar over doen.</w:t>
      </w:r>
    </w:p>
    <w:p w14:paraId="24383C65" w14:textId="0C260793" w:rsidR="00A6699A" w:rsidRDefault="00A6699A" w:rsidP="00A6699A">
      <w:pPr>
        <w:pStyle w:val="Lijstalinea"/>
        <w:numPr>
          <w:ilvl w:val="0"/>
          <w:numId w:val="21"/>
        </w:numPr>
      </w:pPr>
      <w:r>
        <w:t>Aan het eind van leerjaar 2 wordt besloten in welke leerweg de leerling het best tot diens recht komt.</w:t>
      </w:r>
    </w:p>
    <w:p w14:paraId="565DD041" w14:textId="77777777" w:rsidR="00776986" w:rsidRDefault="00776986" w:rsidP="00776986">
      <w:r>
        <w:t xml:space="preserve"> </w:t>
      </w:r>
    </w:p>
    <w:p w14:paraId="7F62714F" w14:textId="0E669491" w:rsidR="00776986" w:rsidRPr="00A6699A" w:rsidRDefault="00776986" w:rsidP="00A6699A">
      <w:pPr>
        <w:pStyle w:val="Kop2"/>
        <w:ind w:left="992" w:hanging="992"/>
      </w:pPr>
      <w:r>
        <w:t>Van leerjaar 1 naar leerjaar 2</w:t>
      </w:r>
    </w:p>
    <w:p w14:paraId="7E205B7B" w14:textId="08834170" w:rsidR="00A6699A" w:rsidRPr="00A6699A" w:rsidRDefault="00A6699A" w:rsidP="00A6699A">
      <w:pPr>
        <w:rPr>
          <w:rFonts w:cstheme="minorHAnsi"/>
        </w:rPr>
      </w:pPr>
      <w:r>
        <w:rPr>
          <w:rFonts w:cstheme="minorHAnsi"/>
        </w:rPr>
        <w:t>Overgangsnorm voor leerjaar 1 naar leerjaar 2:</w:t>
      </w:r>
    </w:p>
    <w:p w14:paraId="097233C5" w14:textId="7E559B63" w:rsidR="00A6699A" w:rsidRDefault="00A6699A" w:rsidP="00776986">
      <w:pPr>
        <w:pStyle w:val="Lijstalinea"/>
        <w:numPr>
          <w:ilvl w:val="0"/>
          <w:numId w:val="19"/>
        </w:numPr>
        <w:rPr>
          <w:rFonts w:cstheme="minorHAnsi"/>
        </w:rPr>
      </w:pPr>
      <w:r>
        <w:rPr>
          <w:rFonts w:cstheme="minorHAnsi"/>
        </w:rPr>
        <w:t>Maximaal één 5 voor de vakken Nederlands, Engels en Wiskunde samen.</w:t>
      </w:r>
    </w:p>
    <w:p w14:paraId="35371F53" w14:textId="09F38FDE" w:rsidR="00A6699A" w:rsidRDefault="006E6A19" w:rsidP="00776986">
      <w:pPr>
        <w:pStyle w:val="Lijstalinea"/>
        <w:numPr>
          <w:ilvl w:val="0"/>
          <w:numId w:val="19"/>
        </w:numPr>
        <w:rPr>
          <w:rFonts w:cstheme="minorHAnsi"/>
        </w:rPr>
      </w:pPr>
      <w:r>
        <w:rPr>
          <w:rFonts w:cstheme="minorHAnsi"/>
        </w:rPr>
        <w:t xml:space="preserve">Maximaal 3 minpunten binnen het totale vakkenpakket. </w:t>
      </w:r>
      <w:r w:rsidRPr="006E6A19">
        <w:rPr>
          <w:rFonts w:cstheme="minorHAnsi"/>
          <w:i/>
          <w:iCs/>
          <w:sz w:val="16"/>
          <w:szCs w:val="16"/>
        </w:rPr>
        <w:t xml:space="preserve">(een 5 is 1 minpunt, een 4 zijn 2 minpunten, </w:t>
      </w:r>
      <w:proofErr w:type="spellStart"/>
      <w:r w:rsidRPr="006E6A19">
        <w:rPr>
          <w:rFonts w:cstheme="minorHAnsi"/>
          <w:i/>
          <w:iCs/>
          <w:sz w:val="16"/>
          <w:szCs w:val="16"/>
        </w:rPr>
        <w:t>etc</w:t>
      </w:r>
      <w:proofErr w:type="spellEnd"/>
      <w:r w:rsidRPr="006E6A19">
        <w:rPr>
          <w:rFonts w:cstheme="minorHAnsi"/>
          <w:i/>
          <w:iCs/>
          <w:sz w:val="16"/>
          <w:szCs w:val="16"/>
        </w:rPr>
        <w:t>)</w:t>
      </w:r>
    </w:p>
    <w:p w14:paraId="268FA913" w14:textId="144B52DD" w:rsidR="006E6A19" w:rsidRDefault="006E6A19" w:rsidP="00776986">
      <w:pPr>
        <w:pStyle w:val="Lijstalinea"/>
        <w:numPr>
          <w:ilvl w:val="0"/>
          <w:numId w:val="19"/>
        </w:numPr>
        <w:rPr>
          <w:rFonts w:cstheme="minorHAnsi"/>
        </w:rPr>
      </w:pPr>
      <w:r>
        <w:rPr>
          <w:rFonts w:cstheme="minorHAnsi"/>
        </w:rPr>
        <w:t>Minimaal een 6 gemiddeld over alle vakken</w:t>
      </w:r>
      <w:r w:rsidR="004C279D">
        <w:rPr>
          <w:rFonts w:cstheme="minorHAnsi"/>
        </w:rPr>
        <w:t>.</w:t>
      </w:r>
    </w:p>
    <w:p w14:paraId="357A62EE" w14:textId="77777777" w:rsidR="00876C61" w:rsidRDefault="00876C61" w:rsidP="00876C61">
      <w:pPr>
        <w:rPr>
          <w:rFonts w:cstheme="minorHAnsi"/>
        </w:rPr>
      </w:pPr>
    </w:p>
    <w:p w14:paraId="5921AD23" w14:textId="39F2DFA4" w:rsidR="00876C61" w:rsidRPr="00876C61" w:rsidRDefault="00876C61" w:rsidP="00876C61">
      <w:pPr>
        <w:rPr>
          <w:rFonts w:cstheme="minorHAnsi"/>
          <w:b/>
          <w:bCs/>
          <w:u w:val="single"/>
        </w:rPr>
      </w:pPr>
      <w:r w:rsidRPr="00876C61">
        <w:rPr>
          <w:rFonts w:cstheme="minorHAnsi"/>
          <w:b/>
          <w:bCs/>
          <w:u w:val="single"/>
        </w:rPr>
        <w:t>Overgang</w:t>
      </w:r>
    </w:p>
    <w:p w14:paraId="3D1DD4B0" w14:textId="77777777" w:rsidR="00876C61" w:rsidRDefault="00876C61" w:rsidP="00876C61">
      <w:pPr>
        <w:rPr>
          <w:rFonts w:cstheme="minorHAnsi"/>
          <w:color w:val="212529"/>
          <w:shd w:val="clear" w:color="auto" w:fill="FFFFFF"/>
        </w:rPr>
      </w:pPr>
      <w:r w:rsidRPr="00876C61">
        <w:rPr>
          <w:rFonts w:cstheme="minorHAnsi"/>
          <w:color w:val="212529"/>
          <w:shd w:val="clear" w:color="auto" w:fill="FFFFFF"/>
        </w:rPr>
        <w:t xml:space="preserve">Als een leerling aan alle criteria voldoet, gaat hij over naar het volgende leerjaar. </w:t>
      </w:r>
    </w:p>
    <w:p w14:paraId="757543FA" w14:textId="77777777" w:rsidR="00DE11BA" w:rsidRDefault="00DE11BA" w:rsidP="00876C61">
      <w:pPr>
        <w:rPr>
          <w:rFonts w:cstheme="minorHAnsi"/>
          <w:b/>
          <w:bCs/>
          <w:color w:val="212529"/>
          <w:u w:val="single"/>
          <w:shd w:val="clear" w:color="auto" w:fill="FFFFFF"/>
        </w:rPr>
      </w:pPr>
    </w:p>
    <w:p w14:paraId="777C9C39" w14:textId="46CB046A" w:rsidR="00876C61" w:rsidRPr="00876C61" w:rsidRDefault="00876C61" w:rsidP="00876C61">
      <w:pPr>
        <w:rPr>
          <w:rFonts w:cstheme="minorHAnsi"/>
          <w:b/>
          <w:bCs/>
          <w:color w:val="212529"/>
          <w:u w:val="single"/>
          <w:shd w:val="clear" w:color="auto" w:fill="FFFFFF"/>
        </w:rPr>
      </w:pPr>
      <w:r w:rsidRPr="00876C61">
        <w:rPr>
          <w:rFonts w:cstheme="minorHAnsi"/>
          <w:b/>
          <w:bCs/>
          <w:color w:val="212529"/>
          <w:u w:val="single"/>
          <w:shd w:val="clear" w:color="auto" w:fill="FFFFFF"/>
        </w:rPr>
        <w:t>Bespreking</w:t>
      </w:r>
    </w:p>
    <w:p w14:paraId="7224D4C8" w14:textId="1D75AFB6" w:rsidR="00876C61" w:rsidRDefault="00876C61" w:rsidP="00A8225B">
      <w:pPr>
        <w:rPr>
          <w:rFonts w:cstheme="minorHAnsi"/>
          <w:color w:val="212529"/>
          <w:shd w:val="clear" w:color="auto" w:fill="FFFFFF"/>
        </w:rPr>
      </w:pPr>
      <w:r w:rsidRPr="00876C61">
        <w:rPr>
          <w:rFonts w:cstheme="minorHAnsi"/>
          <w:color w:val="212529"/>
          <w:shd w:val="clear" w:color="auto" w:fill="FFFFFF"/>
        </w:rPr>
        <w:t xml:space="preserve">Indien een leerling aan twee van de drie criteria voldoet, </w:t>
      </w:r>
      <w:r w:rsidR="00EE2BF1">
        <w:rPr>
          <w:rFonts w:cstheme="minorHAnsi"/>
          <w:color w:val="212529"/>
          <w:shd w:val="clear" w:color="auto" w:fill="FFFFFF"/>
        </w:rPr>
        <w:t xml:space="preserve">dan zal </w:t>
      </w:r>
      <w:r w:rsidR="00EE2BF1">
        <w:rPr>
          <w:rFonts w:cstheme="minorHAnsi"/>
          <w:color w:val="484848"/>
          <w:shd w:val="clear" w:color="auto" w:fill="FFFFFF"/>
        </w:rPr>
        <w:t xml:space="preserve">op basis van de resultaten de leerling </w:t>
      </w:r>
      <w:r w:rsidR="00D80087">
        <w:rPr>
          <w:rFonts w:cstheme="minorHAnsi"/>
          <w:color w:val="484848"/>
          <w:shd w:val="clear" w:color="auto" w:fill="FFFFFF"/>
        </w:rPr>
        <w:t xml:space="preserve">normaliter doubleren. </w:t>
      </w:r>
      <w:r w:rsidR="00654966">
        <w:rPr>
          <w:rFonts w:cstheme="minorHAnsi"/>
          <w:color w:val="484848"/>
          <w:shd w:val="clear" w:color="auto" w:fill="FFFFFF"/>
        </w:rPr>
        <w:t xml:space="preserve">Als er </w:t>
      </w:r>
      <w:r w:rsidR="00654966" w:rsidRPr="00876C61">
        <w:rPr>
          <w:rFonts w:cstheme="minorHAnsi"/>
          <w:color w:val="484848"/>
          <w:shd w:val="clear" w:color="auto" w:fill="FFFFFF"/>
        </w:rPr>
        <w:t>omstandigheden zijn die effect hebben gehad op het leren</w:t>
      </w:r>
      <w:r w:rsidR="00654966">
        <w:rPr>
          <w:rFonts w:cstheme="minorHAnsi"/>
          <w:color w:val="484848"/>
          <w:shd w:val="clear" w:color="auto" w:fill="FFFFFF"/>
        </w:rPr>
        <w:t xml:space="preserve"> kan de mentor</w:t>
      </w:r>
      <w:r w:rsidR="00B04D91">
        <w:rPr>
          <w:rFonts w:cstheme="minorHAnsi"/>
          <w:color w:val="484848"/>
          <w:shd w:val="clear" w:color="auto" w:fill="FFFFFF"/>
        </w:rPr>
        <w:t xml:space="preserve"> </w:t>
      </w:r>
      <w:r w:rsidR="004B0F47">
        <w:rPr>
          <w:rFonts w:cstheme="minorHAnsi"/>
          <w:color w:val="484848"/>
          <w:shd w:val="clear" w:color="auto" w:fill="FFFFFF"/>
        </w:rPr>
        <w:t xml:space="preserve">een verzoek indienen bij de </w:t>
      </w:r>
      <w:r w:rsidR="00B04D91">
        <w:rPr>
          <w:rFonts w:cstheme="minorHAnsi"/>
          <w:color w:val="484848"/>
          <w:shd w:val="clear" w:color="auto" w:fill="FFFFFF"/>
        </w:rPr>
        <w:t>overgangsvergadering</w:t>
      </w:r>
      <w:r w:rsidR="00FE05AA">
        <w:rPr>
          <w:rFonts w:cstheme="minorHAnsi"/>
          <w:color w:val="484848"/>
          <w:shd w:val="clear" w:color="auto" w:fill="FFFFFF"/>
        </w:rPr>
        <w:t xml:space="preserve"> </w:t>
      </w:r>
      <w:r w:rsidR="00D5407E">
        <w:rPr>
          <w:rFonts w:cstheme="minorHAnsi"/>
          <w:color w:val="484848"/>
          <w:shd w:val="clear" w:color="auto" w:fill="FFFFFF"/>
        </w:rPr>
        <w:t xml:space="preserve">commissie om de leerling </w:t>
      </w:r>
      <w:r w:rsidR="004B0F47">
        <w:rPr>
          <w:rFonts w:cstheme="minorHAnsi"/>
          <w:color w:val="484848"/>
          <w:shd w:val="clear" w:color="auto" w:fill="FFFFFF"/>
        </w:rPr>
        <w:t xml:space="preserve">toch </w:t>
      </w:r>
      <w:r w:rsidR="00D5407E">
        <w:rPr>
          <w:rFonts w:cstheme="minorHAnsi"/>
          <w:color w:val="212529"/>
          <w:shd w:val="clear" w:color="auto" w:fill="FFFFFF"/>
        </w:rPr>
        <w:t>voorwaardelijk over te laten gaan</w:t>
      </w:r>
      <w:r w:rsidR="00D5407E" w:rsidRPr="00876C61">
        <w:rPr>
          <w:rFonts w:cstheme="minorHAnsi"/>
          <w:color w:val="212529"/>
          <w:shd w:val="clear" w:color="auto" w:fill="FFFFFF"/>
        </w:rPr>
        <w:t xml:space="preserve">. </w:t>
      </w:r>
      <w:r w:rsidR="00D5407E">
        <w:rPr>
          <w:rFonts w:cstheme="minorHAnsi"/>
          <w:color w:val="212529"/>
          <w:shd w:val="clear" w:color="auto" w:fill="FFFFFF"/>
        </w:rPr>
        <w:t xml:space="preserve">Hierbij </w:t>
      </w:r>
      <w:r w:rsidR="00A8225B">
        <w:rPr>
          <w:rFonts w:cstheme="minorHAnsi"/>
          <w:color w:val="212529"/>
          <w:shd w:val="clear" w:color="auto" w:fill="FFFFFF"/>
        </w:rPr>
        <w:t xml:space="preserve">wordt gekeken naar de </w:t>
      </w:r>
      <w:r w:rsidR="00654966" w:rsidRPr="00876C61">
        <w:rPr>
          <w:rFonts w:cstheme="minorHAnsi"/>
          <w:color w:val="484848"/>
          <w:shd w:val="clear" w:color="auto" w:fill="FFFFFF"/>
        </w:rPr>
        <w:t>werkhouding van de leerling, de concentratie</w:t>
      </w:r>
      <w:r w:rsidR="00A8225B">
        <w:rPr>
          <w:rFonts w:cstheme="minorHAnsi"/>
          <w:color w:val="484848"/>
          <w:shd w:val="clear" w:color="auto" w:fill="FFFFFF"/>
        </w:rPr>
        <w:t xml:space="preserve"> en</w:t>
      </w:r>
      <w:r w:rsidR="00654966" w:rsidRPr="00876C61">
        <w:rPr>
          <w:rFonts w:cstheme="minorHAnsi"/>
          <w:color w:val="484848"/>
          <w:shd w:val="clear" w:color="auto" w:fill="FFFFFF"/>
        </w:rPr>
        <w:t xml:space="preserve"> de sociale emotionele ontwikkeling</w:t>
      </w:r>
      <w:r w:rsidR="00A8225B">
        <w:rPr>
          <w:rFonts w:cstheme="minorHAnsi"/>
          <w:color w:val="484848"/>
          <w:shd w:val="clear" w:color="auto" w:fill="FFFFFF"/>
        </w:rPr>
        <w:t xml:space="preserve">. </w:t>
      </w:r>
      <w:r w:rsidR="00B65AAC">
        <w:rPr>
          <w:rFonts w:cstheme="minorHAnsi"/>
          <w:color w:val="484848"/>
          <w:shd w:val="clear" w:color="auto" w:fill="FFFFFF"/>
        </w:rPr>
        <w:t>Bij</w:t>
      </w:r>
      <w:r w:rsidR="00056E5E">
        <w:rPr>
          <w:rFonts w:cstheme="minorHAnsi"/>
          <w:color w:val="484848"/>
          <w:shd w:val="clear" w:color="auto" w:fill="FFFFFF"/>
        </w:rPr>
        <w:t xml:space="preserve"> voorwaardelijke overgang worden voorwaarden gesteld</w:t>
      </w:r>
      <w:r w:rsidR="00767013">
        <w:rPr>
          <w:rFonts w:cstheme="minorHAnsi"/>
          <w:color w:val="484848"/>
          <w:shd w:val="clear" w:color="auto" w:fill="FFFFFF"/>
        </w:rPr>
        <w:t xml:space="preserve"> die </w:t>
      </w:r>
      <w:r w:rsidR="00AC1479">
        <w:rPr>
          <w:rFonts w:cstheme="minorHAnsi"/>
          <w:color w:val="484848"/>
          <w:shd w:val="clear" w:color="auto" w:fill="FFFFFF"/>
        </w:rPr>
        <w:t>uiterlijk 1 december worden beoordeeld. Bij het niet voldoen van de voorwaarden zal de leerling alsnog doubleren.</w:t>
      </w:r>
      <w:r w:rsidR="00B65AAC">
        <w:rPr>
          <w:rFonts w:cstheme="minorHAnsi"/>
          <w:color w:val="484848"/>
          <w:shd w:val="clear" w:color="auto" w:fill="FFFFFF"/>
        </w:rPr>
        <w:t xml:space="preserve"> </w:t>
      </w:r>
    </w:p>
    <w:p w14:paraId="3F00971B" w14:textId="77777777" w:rsidR="00DE11BA" w:rsidRDefault="00DE11BA" w:rsidP="00876C61">
      <w:pPr>
        <w:rPr>
          <w:rFonts w:cstheme="minorHAnsi"/>
          <w:b/>
          <w:bCs/>
          <w:color w:val="212529"/>
          <w:u w:val="single"/>
          <w:shd w:val="clear" w:color="auto" w:fill="FFFFFF"/>
        </w:rPr>
      </w:pPr>
    </w:p>
    <w:p w14:paraId="535C3473" w14:textId="2EBDB61F" w:rsidR="00876C61" w:rsidRPr="00876C61" w:rsidRDefault="00876C61" w:rsidP="00876C61">
      <w:pPr>
        <w:rPr>
          <w:rFonts w:cstheme="minorHAnsi"/>
          <w:b/>
          <w:bCs/>
          <w:color w:val="212529"/>
          <w:u w:val="single"/>
          <w:shd w:val="clear" w:color="auto" w:fill="FFFFFF"/>
        </w:rPr>
      </w:pPr>
      <w:r w:rsidRPr="00876C61">
        <w:rPr>
          <w:rFonts w:cstheme="minorHAnsi"/>
          <w:b/>
          <w:bCs/>
          <w:color w:val="212529"/>
          <w:u w:val="single"/>
          <w:shd w:val="clear" w:color="auto" w:fill="FFFFFF"/>
        </w:rPr>
        <w:t>Doubleren</w:t>
      </w:r>
    </w:p>
    <w:p w14:paraId="69E7F54E" w14:textId="697E0F79" w:rsidR="00776986" w:rsidRPr="00A9061D" w:rsidRDefault="00876C61" w:rsidP="00ED4786">
      <w:pPr>
        <w:rPr>
          <w:rFonts w:cstheme="minorHAnsi"/>
        </w:rPr>
      </w:pPr>
      <w:r w:rsidRPr="00876C61">
        <w:rPr>
          <w:rFonts w:cstheme="minorHAnsi"/>
          <w:color w:val="212529"/>
          <w:shd w:val="clear" w:color="auto" w:fill="FFFFFF"/>
        </w:rPr>
        <w:t xml:space="preserve">Als een leerling slechts aan één of geen van de criteria voldoet, gaat de leerling niet over. </w:t>
      </w:r>
      <w:r w:rsidR="00ED4786">
        <w:rPr>
          <w:rFonts w:cstheme="minorHAnsi"/>
          <w:color w:val="212529"/>
          <w:shd w:val="clear" w:color="auto" w:fill="FFFFFF"/>
        </w:rPr>
        <w:t xml:space="preserve">In een uitzonderlijk geval </w:t>
      </w:r>
      <w:r w:rsidRPr="00876C61">
        <w:rPr>
          <w:rFonts w:cstheme="minorHAnsi"/>
          <w:color w:val="212529"/>
          <w:shd w:val="clear" w:color="auto" w:fill="FFFFFF"/>
        </w:rPr>
        <w:t xml:space="preserve">stroomt </w:t>
      </w:r>
      <w:r w:rsidR="00ED4786">
        <w:rPr>
          <w:rFonts w:cstheme="minorHAnsi"/>
          <w:color w:val="212529"/>
          <w:shd w:val="clear" w:color="auto" w:fill="FFFFFF"/>
        </w:rPr>
        <w:t xml:space="preserve">de leerling af </w:t>
      </w:r>
      <w:r w:rsidRPr="00876C61">
        <w:rPr>
          <w:rFonts w:cstheme="minorHAnsi"/>
          <w:color w:val="212529"/>
          <w:shd w:val="clear" w:color="auto" w:fill="FFFFFF"/>
        </w:rPr>
        <w:t xml:space="preserve">naar een lager niveau. Als dit niveau lager is dan </w:t>
      </w:r>
      <w:r w:rsidR="00ED4786">
        <w:rPr>
          <w:rFonts w:cstheme="minorHAnsi"/>
          <w:color w:val="212529"/>
          <w:shd w:val="clear" w:color="auto" w:fill="FFFFFF"/>
        </w:rPr>
        <w:t xml:space="preserve">Basisberoepsgerichte leerweg dan </w:t>
      </w:r>
      <w:r w:rsidRPr="00876C61">
        <w:rPr>
          <w:rFonts w:cstheme="minorHAnsi"/>
          <w:color w:val="212529"/>
          <w:shd w:val="clear" w:color="auto" w:fill="FFFFFF"/>
        </w:rPr>
        <w:t>stroomt de leerling uit naar een andere school.</w:t>
      </w:r>
    </w:p>
    <w:p w14:paraId="02BAA4F4" w14:textId="77777777" w:rsidR="00776986" w:rsidRPr="00620FB4" w:rsidRDefault="00776986" w:rsidP="00776986">
      <w:pPr>
        <w:pStyle w:val="Lijstalinea"/>
        <w:rPr>
          <w:rFonts w:cstheme="minorHAnsi"/>
        </w:rPr>
      </w:pPr>
    </w:p>
    <w:p w14:paraId="442C0F89" w14:textId="77777777" w:rsidR="00ED4786" w:rsidRDefault="00ED4786">
      <w:pPr>
        <w:rPr>
          <w:rFonts w:asciiTheme="majorHAnsi" w:eastAsiaTheme="majorEastAsia" w:hAnsiTheme="majorHAnsi" w:cstheme="majorBidi"/>
          <w:b/>
          <w:bCs/>
          <w:color w:val="DF6D0F"/>
          <w:sz w:val="24"/>
          <w:szCs w:val="26"/>
        </w:rPr>
      </w:pPr>
      <w:r>
        <w:br w:type="page"/>
      </w:r>
    </w:p>
    <w:p w14:paraId="46CB6A26" w14:textId="286BFA33" w:rsidR="00ED4786" w:rsidRPr="00A6699A" w:rsidRDefault="00ED4786" w:rsidP="00ED4786">
      <w:pPr>
        <w:pStyle w:val="Kop2"/>
        <w:ind w:left="992" w:hanging="992"/>
      </w:pPr>
      <w:r>
        <w:lastRenderedPageBreak/>
        <w:t>Van leerjaar 2 naar leerjaar 3</w:t>
      </w:r>
    </w:p>
    <w:p w14:paraId="04B40A5A" w14:textId="700B8A8B" w:rsidR="00ED4786" w:rsidRPr="00A6699A" w:rsidRDefault="00ED4786" w:rsidP="00ED4786">
      <w:pPr>
        <w:rPr>
          <w:rFonts w:cstheme="minorHAnsi"/>
        </w:rPr>
      </w:pPr>
      <w:r>
        <w:rPr>
          <w:rFonts w:cstheme="minorHAnsi"/>
        </w:rPr>
        <w:t>Overgangsnorm voor leerjaar 2 naar leerjaar 3:</w:t>
      </w:r>
    </w:p>
    <w:p w14:paraId="09FDCA4F" w14:textId="77777777" w:rsidR="00ED4786" w:rsidRDefault="00ED4786" w:rsidP="00ED4786">
      <w:pPr>
        <w:pStyle w:val="Lijstalinea"/>
        <w:numPr>
          <w:ilvl w:val="0"/>
          <w:numId w:val="19"/>
        </w:numPr>
        <w:rPr>
          <w:rFonts w:cstheme="minorHAnsi"/>
        </w:rPr>
      </w:pPr>
      <w:r>
        <w:rPr>
          <w:rFonts w:cstheme="minorHAnsi"/>
        </w:rPr>
        <w:t>Maximaal één 5 voor de vakken Nederlands, Engels en Wiskunde samen.</w:t>
      </w:r>
    </w:p>
    <w:p w14:paraId="6846E13C" w14:textId="77777777" w:rsidR="00ED4786" w:rsidRDefault="00ED4786" w:rsidP="00ED4786">
      <w:pPr>
        <w:pStyle w:val="Lijstalinea"/>
        <w:numPr>
          <w:ilvl w:val="0"/>
          <w:numId w:val="19"/>
        </w:numPr>
        <w:rPr>
          <w:rFonts w:cstheme="minorHAnsi"/>
        </w:rPr>
      </w:pPr>
      <w:r>
        <w:rPr>
          <w:rFonts w:cstheme="minorHAnsi"/>
        </w:rPr>
        <w:t xml:space="preserve">Maximaal 3 minpunten binnen het totale vakkenpakket. </w:t>
      </w:r>
      <w:r w:rsidRPr="006E6A19">
        <w:rPr>
          <w:rFonts w:cstheme="minorHAnsi"/>
          <w:i/>
          <w:iCs/>
          <w:sz w:val="16"/>
          <w:szCs w:val="16"/>
        </w:rPr>
        <w:t xml:space="preserve">(een 5 is 1 minpunt, een 4 zijn 2 minpunten, </w:t>
      </w:r>
      <w:proofErr w:type="spellStart"/>
      <w:r w:rsidRPr="006E6A19">
        <w:rPr>
          <w:rFonts w:cstheme="minorHAnsi"/>
          <w:i/>
          <w:iCs/>
          <w:sz w:val="16"/>
          <w:szCs w:val="16"/>
        </w:rPr>
        <w:t>etc</w:t>
      </w:r>
      <w:proofErr w:type="spellEnd"/>
      <w:r w:rsidRPr="006E6A19">
        <w:rPr>
          <w:rFonts w:cstheme="minorHAnsi"/>
          <w:i/>
          <w:iCs/>
          <w:sz w:val="16"/>
          <w:szCs w:val="16"/>
        </w:rPr>
        <w:t>)</w:t>
      </w:r>
    </w:p>
    <w:p w14:paraId="023B9EE8" w14:textId="77777777" w:rsidR="00ED4786" w:rsidRDefault="00ED4786" w:rsidP="00ED4786">
      <w:pPr>
        <w:pStyle w:val="Lijstalinea"/>
        <w:numPr>
          <w:ilvl w:val="0"/>
          <w:numId w:val="19"/>
        </w:numPr>
        <w:rPr>
          <w:rFonts w:cstheme="minorHAnsi"/>
        </w:rPr>
      </w:pPr>
      <w:r>
        <w:rPr>
          <w:rFonts w:cstheme="minorHAnsi"/>
        </w:rPr>
        <w:t>Minimaal een 6 gemiddeld over alle vakken</w:t>
      </w:r>
    </w:p>
    <w:p w14:paraId="444BD12B" w14:textId="77777777" w:rsidR="00ED4786" w:rsidRDefault="00ED4786" w:rsidP="00ED4786">
      <w:pPr>
        <w:rPr>
          <w:rFonts w:cstheme="minorHAnsi"/>
        </w:rPr>
      </w:pPr>
    </w:p>
    <w:p w14:paraId="2BA442E1" w14:textId="77777777" w:rsidR="00ED4786" w:rsidRPr="00876C61" w:rsidRDefault="00ED4786" w:rsidP="00ED4786">
      <w:pPr>
        <w:rPr>
          <w:rFonts w:cstheme="minorHAnsi"/>
          <w:b/>
          <w:bCs/>
          <w:u w:val="single"/>
        </w:rPr>
      </w:pPr>
      <w:r w:rsidRPr="00876C61">
        <w:rPr>
          <w:rFonts w:cstheme="minorHAnsi"/>
          <w:b/>
          <w:bCs/>
          <w:u w:val="single"/>
        </w:rPr>
        <w:t>Overgang</w:t>
      </w:r>
    </w:p>
    <w:p w14:paraId="57A67D91" w14:textId="77777777" w:rsidR="00ED4786" w:rsidRDefault="00ED4786" w:rsidP="00ED4786">
      <w:pPr>
        <w:rPr>
          <w:rFonts w:cstheme="minorHAnsi"/>
          <w:color w:val="212529"/>
          <w:shd w:val="clear" w:color="auto" w:fill="FFFFFF"/>
        </w:rPr>
      </w:pPr>
      <w:r w:rsidRPr="00876C61">
        <w:rPr>
          <w:rFonts w:cstheme="minorHAnsi"/>
          <w:color w:val="212529"/>
          <w:shd w:val="clear" w:color="auto" w:fill="FFFFFF"/>
        </w:rPr>
        <w:t xml:space="preserve">Als een leerling aan alle criteria voldoet, gaat hij over naar het volgende leerjaar. </w:t>
      </w:r>
    </w:p>
    <w:p w14:paraId="292BF6A0" w14:textId="77777777" w:rsidR="00ED4786" w:rsidRPr="00876C61" w:rsidRDefault="00ED4786" w:rsidP="00ED4786">
      <w:pPr>
        <w:rPr>
          <w:rFonts w:cstheme="minorHAnsi"/>
          <w:b/>
          <w:bCs/>
          <w:color w:val="212529"/>
          <w:u w:val="single"/>
          <w:shd w:val="clear" w:color="auto" w:fill="FFFFFF"/>
        </w:rPr>
      </w:pPr>
      <w:r w:rsidRPr="00876C61">
        <w:rPr>
          <w:rFonts w:cstheme="minorHAnsi"/>
          <w:b/>
          <w:bCs/>
          <w:color w:val="212529"/>
          <w:u w:val="single"/>
          <w:shd w:val="clear" w:color="auto" w:fill="FFFFFF"/>
        </w:rPr>
        <w:t>Bespreking</w:t>
      </w:r>
    </w:p>
    <w:p w14:paraId="16A10E87" w14:textId="77777777" w:rsidR="00ED4786" w:rsidRDefault="00ED4786" w:rsidP="00ED4786">
      <w:pPr>
        <w:rPr>
          <w:rFonts w:cstheme="minorHAnsi"/>
          <w:color w:val="212529"/>
          <w:shd w:val="clear" w:color="auto" w:fill="FFFFFF"/>
        </w:rPr>
      </w:pPr>
      <w:r w:rsidRPr="00876C61">
        <w:rPr>
          <w:rFonts w:cstheme="minorHAnsi"/>
          <w:color w:val="212529"/>
          <w:shd w:val="clear" w:color="auto" w:fill="FFFFFF"/>
        </w:rPr>
        <w:t>Indien een leerling aan twee van de drie criteria voldoet, dan wordt hij besproken in een vergadering</w:t>
      </w:r>
      <w:r>
        <w:rPr>
          <w:rFonts w:cstheme="minorHAnsi"/>
          <w:color w:val="212529"/>
          <w:shd w:val="clear" w:color="auto" w:fill="FFFFFF"/>
        </w:rPr>
        <w:t xml:space="preserve"> waarbij de mogelijkheid bestaat om de leerling voorwaardelijk over te laten gaan</w:t>
      </w:r>
      <w:r w:rsidRPr="00876C61">
        <w:rPr>
          <w:rFonts w:cstheme="minorHAnsi"/>
          <w:color w:val="212529"/>
          <w:shd w:val="clear" w:color="auto" w:fill="FFFFFF"/>
        </w:rPr>
        <w:t xml:space="preserve">. </w:t>
      </w:r>
      <w:r>
        <w:rPr>
          <w:rFonts w:cstheme="minorHAnsi"/>
          <w:color w:val="212529"/>
          <w:shd w:val="clear" w:color="auto" w:fill="FFFFFF"/>
        </w:rPr>
        <w:t>Hierbij wordt dan gekeken naar</w:t>
      </w:r>
      <w:r w:rsidRPr="00876C61">
        <w:rPr>
          <w:rFonts w:cstheme="minorHAnsi"/>
          <w:color w:val="212529"/>
          <w:shd w:val="clear" w:color="auto" w:fill="FFFFFF"/>
        </w:rPr>
        <w:t xml:space="preserve"> </w:t>
      </w:r>
      <w:r w:rsidRPr="00876C61">
        <w:rPr>
          <w:rFonts w:cstheme="minorHAnsi"/>
          <w:color w:val="484848"/>
          <w:shd w:val="clear" w:color="auto" w:fill="FFFFFF"/>
        </w:rPr>
        <w:t>de werkhouding van de leerling, de concentratie, de sociale emotionele ontwikkeling en of er misschien omstandigheden zijn die effect hebben gehad op het leren.</w:t>
      </w:r>
    </w:p>
    <w:p w14:paraId="3BB6FF93" w14:textId="77777777" w:rsidR="00ED4786" w:rsidRPr="00876C61" w:rsidRDefault="00ED4786" w:rsidP="00ED4786">
      <w:pPr>
        <w:rPr>
          <w:rFonts w:cstheme="minorHAnsi"/>
          <w:b/>
          <w:bCs/>
          <w:color w:val="212529"/>
          <w:u w:val="single"/>
          <w:shd w:val="clear" w:color="auto" w:fill="FFFFFF"/>
        </w:rPr>
      </w:pPr>
      <w:r w:rsidRPr="00876C61">
        <w:rPr>
          <w:rFonts w:cstheme="minorHAnsi"/>
          <w:b/>
          <w:bCs/>
          <w:color w:val="212529"/>
          <w:u w:val="single"/>
          <w:shd w:val="clear" w:color="auto" w:fill="FFFFFF"/>
        </w:rPr>
        <w:t>Doubleren</w:t>
      </w:r>
    </w:p>
    <w:p w14:paraId="76777C85" w14:textId="77777777" w:rsidR="00ED4786" w:rsidRPr="00A9061D" w:rsidRDefault="00ED4786" w:rsidP="00ED4786">
      <w:pPr>
        <w:rPr>
          <w:rFonts w:cstheme="minorHAnsi"/>
        </w:rPr>
      </w:pPr>
      <w:r w:rsidRPr="00876C61">
        <w:rPr>
          <w:rFonts w:cstheme="minorHAnsi"/>
          <w:color w:val="212529"/>
          <w:shd w:val="clear" w:color="auto" w:fill="FFFFFF"/>
        </w:rPr>
        <w:t xml:space="preserve">Als een leerling slechts aan één of geen van de criteria voldoet, gaat de leerling niet over. </w:t>
      </w:r>
      <w:r>
        <w:rPr>
          <w:rFonts w:cstheme="minorHAnsi"/>
          <w:color w:val="212529"/>
          <w:shd w:val="clear" w:color="auto" w:fill="FFFFFF"/>
        </w:rPr>
        <w:t xml:space="preserve">In een uitzonderlijk geval </w:t>
      </w:r>
      <w:r w:rsidRPr="00876C61">
        <w:rPr>
          <w:rFonts w:cstheme="minorHAnsi"/>
          <w:color w:val="212529"/>
          <w:shd w:val="clear" w:color="auto" w:fill="FFFFFF"/>
        </w:rPr>
        <w:t xml:space="preserve">stroomt </w:t>
      </w:r>
      <w:r>
        <w:rPr>
          <w:rFonts w:cstheme="minorHAnsi"/>
          <w:color w:val="212529"/>
          <w:shd w:val="clear" w:color="auto" w:fill="FFFFFF"/>
        </w:rPr>
        <w:t xml:space="preserve">de leerling af </w:t>
      </w:r>
      <w:r w:rsidRPr="00876C61">
        <w:rPr>
          <w:rFonts w:cstheme="minorHAnsi"/>
          <w:color w:val="212529"/>
          <w:shd w:val="clear" w:color="auto" w:fill="FFFFFF"/>
        </w:rPr>
        <w:t xml:space="preserve">naar een lager niveau. Als dit niveau lager is dan </w:t>
      </w:r>
      <w:r>
        <w:rPr>
          <w:rFonts w:cstheme="minorHAnsi"/>
          <w:color w:val="212529"/>
          <w:shd w:val="clear" w:color="auto" w:fill="FFFFFF"/>
        </w:rPr>
        <w:t xml:space="preserve">Basisberoepsgerichte leerweg dan </w:t>
      </w:r>
      <w:r w:rsidRPr="00876C61">
        <w:rPr>
          <w:rFonts w:cstheme="minorHAnsi"/>
          <w:color w:val="212529"/>
          <w:shd w:val="clear" w:color="auto" w:fill="FFFFFF"/>
        </w:rPr>
        <w:t>stroomt de leerling uit naar een andere school.</w:t>
      </w:r>
    </w:p>
    <w:p w14:paraId="6FE64A74" w14:textId="77777777" w:rsidR="00776986" w:rsidRDefault="00776986" w:rsidP="00776986"/>
    <w:p w14:paraId="70C3349B" w14:textId="77777777" w:rsidR="00776986" w:rsidRDefault="00776986" w:rsidP="00776986">
      <w:pPr>
        <w:pStyle w:val="Kop2"/>
        <w:ind w:left="992" w:hanging="992"/>
      </w:pPr>
      <w:r>
        <w:t>Leerwegbepaling einde leerjaar 2</w:t>
      </w:r>
    </w:p>
    <w:p w14:paraId="488230E0" w14:textId="0609572F" w:rsidR="00776986" w:rsidRDefault="00924C51" w:rsidP="00776986">
      <w:pPr>
        <w:rPr>
          <w:lang w:eastAsia="nl-NL"/>
        </w:rPr>
      </w:pPr>
      <w:r w:rsidRPr="00240E2F">
        <w:rPr>
          <w:lang w:eastAsia="nl-NL"/>
        </w:rPr>
        <w:t>Naast de overgang wordt in leerjaar 2 ook de</w:t>
      </w:r>
      <w:r>
        <w:rPr>
          <w:b/>
          <w:bCs/>
          <w:lang w:eastAsia="nl-NL"/>
        </w:rPr>
        <w:t xml:space="preserve"> </w:t>
      </w:r>
      <w:r w:rsidR="00776986" w:rsidRPr="001E79E2">
        <w:rPr>
          <w:lang w:eastAsia="nl-NL"/>
        </w:rPr>
        <w:t>leerwegbepaling</w:t>
      </w:r>
      <w:r>
        <w:rPr>
          <w:lang w:eastAsia="nl-NL"/>
        </w:rPr>
        <w:t xml:space="preserve"> gedaan</w:t>
      </w:r>
      <w:r w:rsidR="00776986" w:rsidRPr="001E79E2">
        <w:rPr>
          <w:lang w:eastAsia="nl-NL"/>
        </w:rPr>
        <w:t xml:space="preserve">. Het gaat hierbij </w:t>
      </w:r>
      <w:r w:rsidR="00C456F6">
        <w:rPr>
          <w:lang w:eastAsia="nl-NL"/>
        </w:rPr>
        <w:t xml:space="preserve">o.a. </w:t>
      </w:r>
      <w:r w:rsidR="00776986" w:rsidRPr="001E79E2">
        <w:rPr>
          <w:lang w:eastAsia="nl-NL"/>
        </w:rPr>
        <w:t>om de vakken die onderdeel zijn van het eindexamen:</w:t>
      </w:r>
    </w:p>
    <w:p w14:paraId="4599D080" w14:textId="77777777" w:rsidR="00776986" w:rsidRPr="00D76E2E" w:rsidRDefault="00776986" w:rsidP="00776986">
      <w:pPr>
        <w:pStyle w:val="Lijstalinea"/>
        <w:numPr>
          <w:ilvl w:val="0"/>
          <w:numId w:val="20"/>
        </w:numPr>
      </w:pPr>
      <w:r w:rsidRPr="001E79E2">
        <w:t xml:space="preserve">GL/TL: Nederlands, Engels, Wiskunde, </w:t>
      </w:r>
      <w:proofErr w:type="spellStart"/>
      <w:r w:rsidRPr="001E79E2">
        <w:t>Nask</w:t>
      </w:r>
      <w:proofErr w:type="spellEnd"/>
      <w:r w:rsidRPr="001E79E2">
        <w:t>, Biologie</w:t>
      </w:r>
      <w:r>
        <w:t xml:space="preserve">, </w:t>
      </w:r>
      <w:r w:rsidRPr="001E79E2">
        <w:t>Economie</w:t>
      </w:r>
      <w:r>
        <w:t xml:space="preserve"> </w:t>
      </w:r>
      <w:r w:rsidRPr="00D76E2E">
        <w:t>en Duits.</w:t>
      </w:r>
    </w:p>
    <w:p w14:paraId="38E09126" w14:textId="77777777" w:rsidR="00776986" w:rsidRPr="00D76E2E" w:rsidRDefault="00776986" w:rsidP="00776986">
      <w:pPr>
        <w:pStyle w:val="Lijstalinea"/>
        <w:numPr>
          <w:ilvl w:val="0"/>
          <w:numId w:val="20"/>
        </w:numPr>
      </w:pPr>
      <w:r w:rsidRPr="00D76E2E">
        <w:t xml:space="preserve">KB: Nederlands, Engels, Wiskunde, </w:t>
      </w:r>
      <w:proofErr w:type="spellStart"/>
      <w:r w:rsidRPr="00D76E2E">
        <w:t>Nask</w:t>
      </w:r>
      <w:proofErr w:type="spellEnd"/>
      <w:r w:rsidRPr="00D76E2E">
        <w:t>, Biologie, Economie en Duits.</w:t>
      </w:r>
    </w:p>
    <w:p w14:paraId="1A2D1FB2" w14:textId="39FC04A7" w:rsidR="00776986" w:rsidRDefault="00776986" w:rsidP="00776986">
      <w:pPr>
        <w:pStyle w:val="Lijstalinea"/>
        <w:numPr>
          <w:ilvl w:val="0"/>
          <w:numId w:val="20"/>
        </w:numPr>
      </w:pPr>
      <w:r w:rsidRPr="001E79E2">
        <w:t xml:space="preserve">BB: Nederlands, Engels, Wiskunde, </w:t>
      </w:r>
      <w:proofErr w:type="spellStart"/>
      <w:r w:rsidRPr="001E79E2">
        <w:t>Nask</w:t>
      </w:r>
      <w:proofErr w:type="spellEnd"/>
      <w:r w:rsidRPr="001E79E2">
        <w:t>, Biologie</w:t>
      </w:r>
      <w:r w:rsidR="004C279D">
        <w:t>.</w:t>
      </w:r>
    </w:p>
    <w:p w14:paraId="5025AEAE" w14:textId="77777777" w:rsidR="00776986" w:rsidRDefault="00776986" w:rsidP="00776986"/>
    <w:p w14:paraId="50AB19D5" w14:textId="0E2F5342" w:rsidR="00776986" w:rsidRPr="001E79E2" w:rsidRDefault="00924C51" w:rsidP="00776986">
      <w:r>
        <w:t>Bij de leerwegbepaling is de overgangsnorm leidend. Naast de overgangscijfers wordt ook gekeken naar de werkhouding en inzicht.</w:t>
      </w:r>
    </w:p>
    <w:p w14:paraId="457D32F5" w14:textId="4865E424" w:rsidR="002D3164" w:rsidRPr="005C38B2" w:rsidRDefault="002D3164" w:rsidP="00776986">
      <w:pPr>
        <w:pStyle w:val="Kop1"/>
      </w:pPr>
    </w:p>
    <w:sectPr w:rsidR="002D3164" w:rsidRPr="005C38B2" w:rsidSect="00FE3C35">
      <w:headerReference w:type="even" r:id="rId7"/>
      <w:headerReference w:type="default" r:id="rId8"/>
      <w:footerReference w:type="even" r:id="rId9"/>
      <w:footerReference w:type="default" r:id="rId10"/>
      <w:headerReference w:type="first" r:id="rId11"/>
      <w:footerReference w:type="first" r:id="rId12"/>
      <w:pgSz w:w="11906" w:h="16838"/>
      <w:pgMar w:top="425" w:right="1503" w:bottom="1389" w:left="1486" w:header="142" w:footer="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005DA" w14:textId="77777777" w:rsidR="001C66D8" w:rsidRDefault="001C66D8" w:rsidP="00251F4F">
      <w:r>
        <w:separator/>
      </w:r>
    </w:p>
  </w:endnote>
  <w:endnote w:type="continuationSeparator" w:id="0">
    <w:p w14:paraId="7A147DB0" w14:textId="77777777" w:rsidR="001C66D8" w:rsidRDefault="001C66D8" w:rsidP="0025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E55BA" w14:textId="77777777" w:rsidR="00776986" w:rsidRDefault="0077698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977"/>
      <w:gridCol w:w="499"/>
      <w:gridCol w:w="2429"/>
    </w:tblGrid>
    <w:tr w:rsidR="00693ECD" w14:paraId="58F4BC19" w14:textId="77777777" w:rsidTr="00E14000">
      <w:trPr>
        <w:trHeight w:hRule="exact" w:val="510"/>
      </w:trPr>
      <w:tc>
        <w:tcPr>
          <w:tcW w:w="5977" w:type="dxa"/>
          <w:vAlign w:val="bottom"/>
        </w:tcPr>
        <w:p w14:paraId="46811C36" w14:textId="77777777" w:rsidR="00693ECD" w:rsidRDefault="00693ECD" w:rsidP="00693ECD">
          <w:pPr>
            <w:pStyle w:val="Voettekst"/>
            <w:tabs>
              <w:tab w:val="clear" w:pos="4536"/>
              <w:tab w:val="clear" w:pos="9072"/>
              <w:tab w:val="left" w:pos="6495"/>
            </w:tabs>
          </w:pPr>
        </w:p>
      </w:tc>
      <w:tc>
        <w:tcPr>
          <w:tcW w:w="499" w:type="dxa"/>
          <w:vAlign w:val="bottom"/>
        </w:tcPr>
        <w:p w14:paraId="62242360" w14:textId="77777777" w:rsidR="00693ECD" w:rsidRDefault="00693ECD" w:rsidP="00693ECD">
          <w:pPr>
            <w:pStyle w:val="Voettekst"/>
            <w:tabs>
              <w:tab w:val="clear" w:pos="4536"/>
              <w:tab w:val="clear" w:pos="9072"/>
              <w:tab w:val="left" w:pos="6495"/>
            </w:tabs>
          </w:pPr>
        </w:p>
      </w:tc>
      <w:tc>
        <w:tcPr>
          <w:tcW w:w="2429" w:type="dxa"/>
          <w:vAlign w:val="bottom"/>
        </w:tcPr>
        <w:p w14:paraId="1F6DF8F6" w14:textId="5830ADB5" w:rsidR="00693ECD" w:rsidRDefault="001C66D8" w:rsidP="00693ECD">
          <w:pPr>
            <w:pStyle w:val="Voettekst"/>
            <w:tabs>
              <w:tab w:val="clear" w:pos="4536"/>
              <w:tab w:val="clear" w:pos="9072"/>
              <w:tab w:val="left" w:pos="6495"/>
            </w:tabs>
          </w:pPr>
          <w:r>
            <w:fldChar w:fldCharType="begin"/>
          </w:r>
          <w:r>
            <w:instrText xml:space="preserve"> DOCPROPERTY  Page </w:instrText>
          </w:r>
          <w:r>
            <w:fldChar w:fldCharType="separate"/>
          </w:r>
          <w:r w:rsidR="00C456F6">
            <w:t>Pagina</w:t>
          </w:r>
          <w:r>
            <w:fldChar w:fldCharType="end"/>
          </w:r>
          <w:r w:rsidR="0032278B" w:rsidRPr="0032278B">
            <w:t xml:space="preserve"> </w:t>
          </w:r>
          <w:r w:rsidR="0032278B" w:rsidRPr="0032278B">
            <w:fldChar w:fldCharType="begin"/>
          </w:r>
          <w:r w:rsidR="0032278B" w:rsidRPr="0032278B">
            <w:instrText xml:space="preserve"> PAGE </w:instrText>
          </w:r>
          <w:r w:rsidR="0032278B" w:rsidRPr="0032278B">
            <w:fldChar w:fldCharType="separate"/>
          </w:r>
          <w:r w:rsidR="00184BBB">
            <w:rPr>
              <w:noProof/>
            </w:rPr>
            <w:t>2</w:t>
          </w:r>
          <w:r w:rsidR="0032278B" w:rsidRPr="0032278B">
            <w:fldChar w:fldCharType="end"/>
          </w:r>
          <w:r w:rsidR="0032278B" w:rsidRPr="0032278B">
            <w:t xml:space="preserve"> </w:t>
          </w:r>
          <w:r>
            <w:fldChar w:fldCharType="begin"/>
          </w:r>
          <w:r>
            <w:instrText xml:space="preserve"> DOCPROPERTY  PageOf </w:instrText>
          </w:r>
          <w:r>
            <w:fldChar w:fldCharType="separate"/>
          </w:r>
          <w:r w:rsidR="00C456F6">
            <w:t>van</w:t>
          </w:r>
          <w:r>
            <w:fldChar w:fldCharType="end"/>
          </w:r>
          <w:r w:rsidR="0032278B" w:rsidRPr="0032278B">
            <w:t xml:space="preserve"> </w:t>
          </w:r>
          <w:r>
            <w:fldChar w:fldCharType="begin"/>
          </w:r>
          <w:r>
            <w:instrText xml:space="preserve"> NUMPAGES </w:instrText>
          </w:r>
          <w:r>
            <w:fldChar w:fldCharType="separate"/>
          </w:r>
          <w:r w:rsidR="00184BBB">
            <w:rPr>
              <w:noProof/>
            </w:rPr>
            <w:t>2</w:t>
          </w:r>
          <w:r>
            <w:rPr>
              <w:noProof/>
            </w:rPr>
            <w:fldChar w:fldCharType="end"/>
          </w:r>
        </w:p>
      </w:tc>
    </w:tr>
    <w:tr w:rsidR="00693ECD" w14:paraId="1E7944E0" w14:textId="77777777" w:rsidTr="00E14000">
      <w:trPr>
        <w:trHeight w:hRule="exact" w:val="510"/>
      </w:trPr>
      <w:tc>
        <w:tcPr>
          <w:tcW w:w="5977" w:type="dxa"/>
          <w:vAlign w:val="bottom"/>
        </w:tcPr>
        <w:p w14:paraId="3FE0F6E7" w14:textId="77777777" w:rsidR="00693ECD" w:rsidRPr="00093BDC" w:rsidRDefault="00693ECD" w:rsidP="00693ECD">
          <w:pPr>
            <w:pStyle w:val="Voettekst"/>
            <w:tabs>
              <w:tab w:val="clear" w:pos="4536"/>
              <w:tab w:val="clear" w:pos="9072"/>
              <w:tab w:val="left" w:pos="6495"/>
            </w:tabs>
          </w:pPr>
        </w:p>
      </w:tc>
      <w:tc>
        <w:tcPr>
          <w:tcW w:w="499" w:type="dxa"/>
          <w:vAlign w:val="bottom"/>
        </w:tcPr>
        <w:p w14:paraId="346CE45E" w14:textId="77777777" w:rsidR="00693ECD" w:rsidRDefault="00693ECD" w:rsidP="00693ECD">
          <w:pPr>
            <w:pStyle w:val="Voettekst"/>
            <w:tabs>
              <w:tab w:val="clear" w:pos="4536"/>
              <w:tab w:val="clear" w:pos="9072"/>
              <w:tab w:val="left" w:pos="6495"/>
            </w:tabs>
          </w:pPr>
        </w:p>
      </w:tc>
      <w:tc>
        <w:tcPr>
          <w:tcW w:w="2429" w:type="dxa"/>
          <w:vAlign w:val="bottom"/>
        </w:tcPr>
        <w:p w14:paraId="5081CBEE" w14:textId="77777777" w:rsidR="00693ECD" w:rsidRDefault="00693ECD" w:rsidP="00693ECD">
          <w:pPr>
            <w:pStyle w:val="Voettekst"/>
            <w:tabs>
              <w:tab w:val="clear" w:pos="4536"/>
              <w:tab w:val="clear" w:pos="9072"/>
              <w:tab w:val="left" w:pos="6495"/>
            </w:tabs>
          </w:pPr>
        </w:p>
      </w:tc>
    </w:tr>
  </w:tbl>
  <w:p w14:paraId="2D540FEE" w14:textId="77777777" w:rsidR="00251F4F" w:rsidRDefault="00251F4F" w:rsidP="005A7880">
    <w:pPr>
      <w:pStyle w:val="Voettekst"/>
      <w:tabs>
        <w:tab w:val="clear" w:pos="4536"/>
        <w:tab w:val="clear" w:pos="9072"/>
        <w:tab w:val="left" w:pos="649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963"/>
      <w:gridCol w:w="513"/>
      <w:gridCol w:w="2429"/>
    </w:tblGrid>
    <w:tr w:rsidR="0032278B" w:rsidRPr="0032278B" w14:paraId="0360AF43" w14:textId="77777777" w:rsidTr="00755AE2">
      <w:trPr>
        <w:trHeight w:hRule="exact" w:val="510"/>
      </w:trPr>
      <w:tc>
        <w:tcPr>
          <w:tcW w:w="5963" w:type="dxa"/>
          <w:vMerge w:val="restart"/>
          <w:vAlign w:val="bottom"/>
        </w:tcPr>
        <w:p w14:paraId="180DEE03" w14:textId="77777777" w:rsidR="0032278B" w:rsidRPr="0032278B" w:rsidRDefault="0032278B" w:rsidP="0032278B">
          <w:pPr>
            <w:pStyle w:val="Voettekst"/>
          </w:pPr>
          <w:bookmarkStart w:id="2" w:name="bmFooterFP" w:colFirst="0" w:colLast="0"/>
        </w:p>
      </w:tc>
      <w:tc>
        <w:tcPr>
          <w:tcW w:w="513" w:type="dxa"/>
          <w:vAlign w:val="bottom"/>
        </w:tcPr>
        <w:p w14:paraId="6970A51B" w14:textId="77777777" w:rsidR="0032278B" w:rsidRPr="0032278B" w:rsidRDefault="0032278B" w:rsidP="0032278B">
          <w:pPr>
            <w:pStyle w:val="Voettekst"/>
          </w:pPr>
        </w:p>
      </w:tc>
      <w:tc>
        <w:tcPr>
          <w:tcW w:w="2429" w:type="dxa"/>
          <w:vAlign w:val="bottom"/>
        </w:tcPr>
        <w:p w14:paraId="217AE99B" w14:textId="77777777" w:rsidR="0032278B" w:rsidRPr="0032278B" w:rsidRDefault="0032278B" w:rsidP="0032278B">
          <w:pPr>
            <w:pStyle w:val="Voettekst"/>
          </w:pPr>
        </w:p>
      </w:tc>
    </w:tr>
    <w:bookmarkEnd w:id="2"/>
    <w:tr w:rsidR="0032278B" w:rsidRPr="0032278B" w14:paraId="299AB404" w14:textId="77777777" w:rsidTr="00755AE2">
      <w:trPr>
        <w:trHeight w:hRule="exact" w:val="510"/>
      </w:trPr>
      <w:tc>
        <w:tcPr>
          <w:tcW w:w="5963" w:type="dxa"/>
          <w:vMerge/>
          <w:vAlign w:val="bottom"/>
        </w:tcPr>
        <w:p w14:paraId="2F30498D" w14:textId="77777777" w:rsidR="0032278B" w:rsidRPr="0032278B" w:rsidRDefault="0032278B" w:rsidP="0032278B">
          <w:pPr>
            <w:pStyle w:val="Voettekst"/>
          </w:pPr>
        </w:p>
      </w:tc>
      <w:tc>
        <w:tcPr>
          <w:tcW w:w="513" w:type="dxa"/>
          <w:vAlign w:val="bottom"/>
        </w:tcPr>
        <w:p w14:paraId="6A826024" w14:textId="77777777" w:rsidR="0032278B" w:rsidRPr="0032278B" w:rsidRDefault="0032278B" w:rsidP="0032278B">
          <w:pPr>
            <w:pStyle w:val="Voettekst"/>
          </w:pPr>
        </w:p>
      </w:tc>
      <w:tc>
        <w:tcPr>
          <w:tcW w:w="2429" w:type="dxa"/>
          <w:vAlign w:val="bottom"/>
        </w:tcPr>
        <w:p w14:paraId="26AF2E94" w14:textId="77777777" w:rsidR="0032278B" w:rsidRPr="0032278B" w:rsidRDefault="0032278B" w:rsidP="0032278B">
          <w:pPr>
            <w:pStyle w:val="Voettekst"/>
          </w:pPr>
        </w:p>
      </w:tc>
    </w:tr>
  </w:tbl>
  <w:p w14:paraId="2EF8C589" w14:textId="77777777" w:rsidR="0034042A" w:rsidRPr="00677D2F" w:rsidRDefault="0034042A" w:rsidP="00677D2F">
    <w:pPr>
      <w:pStyle w:val="Voettekst"/>
      <w:tabs>
        <w:tab w:val="clear" w:pos="4536"/>
        <w:tab w:val="clear" w:pos="9072"/>
        <w:tab w:val="left" w:pos="64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02899" w14:textId="77777777" w:rsidR="001C66D8" w:rsidRDefault="001C66D8" w:rsidP="00251F4F">
      <w:r>
        <w:separator/>
      </w:r>
    </w:p>
  </w:footnote>
  <w:footnote w:type="continuationSeparator" w:id="0">
    <w:p w14:paraId="60A25FEF" w14:textId="77777777" w:rsidR="001C66D8" w:rsidRDefault="001C66D8" w:rsidP="00251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66202" w14:textId="77777777" w:rsidR="00776986" w:rsidRDefault="007769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ccHeaderOP"/>
      <w:id w:val="349772376"/>
      <w:placeholder>
        <w:docPart w:val="580D7356391A4F6CBDB081F03A5EE1A5"/>
      </w:placeholder>
    </w:sdtPr>
    <w:sdtEndPr/>
    <w:sdtContent>
      <w:p w14:paraId="46BC94E2" w14:textId="77777777" w:rsidR="000612C4" w:rsidRDefault="0032278B" w:rsidP="000612C4">
        <w:pPr>
          <w:framePr w:w="11907" w:h="113" w:hSpace="142" w:wrap="around" w:vAnchor="page" w:hAnchor="page" w:x="1" w:y="1" w:anchorLock="1"/>
        </w:pPr>
        <w:r>
          <w:rPr>
            <w:noProof/>
            <w:lang w:eastAsia="nl-NL"/>
          </w:rPr>
          <mc:AlternateContent>
            <mc:Choice Requires="wps">
              <w:drawing>
                <wp:anchor distT="0" distB="0" distL="114300" distR="114300" simplePos="0" relativeHeight="251663360" behindDoc="0" locked="1" layoutInCell="1" allowOverlap="1" wp14:anchorId="1266C803" wp14:editId="546C7FB0">
                  <wp:simplePos x="0" y="0"/>
                  <wp:positionH relativeFrom="page">
                    <wp:posOffset>4813935</wp:posOffset>
                  </wp:positionH>
                  <wp:positionV relativeFrom="page">
                    <wp:posOffset>125730</wp:posOffset>
                  </wp:positionV>
                  <wp:extent cx="3067050" cy="1039495"/>
                  <wp:effectExtent l="0" t="0" r="0" b="8255"/>
                  <wp:wrapNone/>
                  <wp:docPr id="2" name="TextboxLogoOP"/>
                  <wp:cNvGraphicFramePr/>
                  <a:graphic xmlns:a="http://schemas.openxmlformats.org/drawingml/2006/main">
                    <a:graphicData uri="http://schemas.microsoft.com/office/word/2010/wordprocessingShape">
                      <wps:wsp>
                        <wps:cNvSpPr txBox="1"/>
                        <wps:spPr>
                          <a:xfrm>
                            <a:off x="0" y="0"/>
                            <a:ext cx="3067050" cy="1039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1D5C6C" w14:textId="2C7C2D16" w:rsidR="0032278B" w:rsidRDefault="00C456F6" w:rsidP="0032278B">
                              <w:r>
                                <w:rPr>
                                  <w:noProof/>
                                </w:rPr>
                                <w:drawing>
                                  <wp:inline distT="0" distB="0" distL="0" distR="0" wp14:anchorId="32DA783D" wp14:editId="4465B007">
                                    <wp:extent cx="3041650" cy="1014725"/>
                                    <wp:effectExtent l="0" t="0" r="635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041650" cy="1014725"/>
                                            </a:xfrm>
                                            <a:prstGeom prst="rect">
                                              <a:avLst/>
                                            </a:prstGeom>
                                          </pic:spPr>
                                        </pic:pic>
                                      </a:graphicData>
                                    </a:graphic>
                                  </wp:inline>
                                </w:drawing>
                              </w:r>
                            </w:p>
                            <w:p w14:paraId="7A6F737F" w14:textId="77777777" w:rsidR="0032278B" w:rsidRDefault="0032278B" w:rsidP="0032278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66C803" id="_x0000_t202" coordsize="21600,21600" o:spt="202" path="m,l,21600r21600,l21600,xe">
                  <v:stroke joinstyle="miter"/>
                  <v:path gradientshapeok="t" o:connecttype="rect"/>
                </v:shapetype>
                <v:shape id="TextboxLogoOP" o:spid="_x0000_s1026" type="#_x0000_t202" style="position:absolute;margin-left:379.05pt;margin-top:9.9pt;width:241.5pt;height:81.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" filled="f" stroked="f" strokeweight=".5pt">
                  <v:textbox inset="0,0,0,0">
                    <w:txbxContent>
                      <w:p w14:paraId="4D1D5C6C" w14:textId="2C7C2D16" w:rsidR="0032278B" w:rsidRDefault="00C456F6" w:rsidP="0032278B">
                        <w:r>
                          <w:rPr>
                            <w:noProof/>
                          </w:rPr>
                          <w:drawing>
                            <wp:inline distT="0" distB="0" distL="0" distR="0" wp14:anchorId="32DA783D" wp14:editId="4465B007">
                              <wp:extent cx="3041650" cy="1014725"/>
                              <wp:effectExtent l="0" t="0" r="635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2">
                                        <a:extLst>
                                          <a:ext uri="{28A0092B-C50C-407E-A947-70E740481C1C}">
                                            <a14:useLocalDpi xmlns:a14="http://schemas.microsoft.com/office/drawing/2010/main" val="0"/>
                                          </a:ext>
                                        </a:extLst>
                                      </a:blip>
                                      <a:stretch>
                                        <a:fillRect/>
                                      </a:stretch>
                                    </pic:blipFill>
                                    <pic:spPr>
                                      <a:xfrm>
                                        <a:off x="0" y="0"/>
                                        <a:ext cx="3041650" cy="1014725"/>
                                      </a:xfrm>
                                      <a:prstGeom prst="rect">
                                        <a:avLst/>
                                      </a:prstGeom>
                                    </pic:spPr>
                                  </pic:pic>
                                </a:graphicData>
                              </a:graphic>
                            </wp:inline>
                          </w:drawing>
                        </w:r>
                      </w:p>
                      <w:p w14:paraId="7A6F737F" w14:textId="77777777" w:rsidR="0032278B" w:rsidRDefault="0032278B" w:rsidP="0032278B"/>
                    </w:txbxContent>
                  </v:textbox>
                  <w10:wrap anchorx="page" anchory="page"/>
                  <w10:anchorlock/>
                </v:shape>
              </w:pict>
            </mc:Fallback>
          </mc:AlternateContent>
        </w:r>
      </w:p>
    </w:sdtContent>
  </w:sdt>
  <w:p w14:paraId="4BA87EF0" w14:textId="77777777" w:rsidR="00C55E86" w:rsidRDefault="0032278B" w:rsidP="00BC631F">
    <w:pPr>
      <w:pStyle w:val="Koptekst"/>
      <w:spacing w:after="3220"/>
    </w:pPr>
    <w:r>
      <w:rPr>
        <w:noProof/>
        <w:lang w:eastAsia="nl-NL"/>
      </w:rPr>
      <mc:AlternateContent>
        <mc:Choice Requires="wps">
          <w:drawing>
            <wp:anchor distT="45720" distB="45720" distL="114300" distR="114300" simplePos="0" relativeHeight="251665408" behindDoc="0" locked="1" layoutInCell="1" allowOverlap="1" wp14:anchorId="7127487B" wp14:editId="0B1483DC">
              <wp:simplePos x="0" y="0"/>
              <wp:positionH relativeFrom="column">
                <wp:posOffset>4356735</wp:posOffset>
              </wp:positionH>
              <wp:positionV relativeFrom="page">
                <wp:posOffset>1866900</wp:posOffset>
              </wp:positionV>
              <wp:extent cx="1795145" cy="234315"/>
              <wp:effectExtent l="0" t="0" r="0" b="0"/>
              <wp:wrapSquare wrapText="bothSides"/>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234315"/>
                      </a:xfrm>
                      <a:prstGeom prst="rect">
                        <a:avLst/>
                      </a:prstGeom>
                      <a:solidFill>
                        <a:srgbClr val="FFFFFF"/>
                      </a:solidFill>
                      <a:ln w="9525">
                        <a:noFill/>
                        <a:miter lim="800000"/>
                        <a:headEnd/>
                        <a:tailEnd/>
                      </a:ln>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18"/>
                          </w:tblGrid>
                          <w:tr w:rsidR="0032278B" w14:paraId="6B3AA895" w14:textId="77777777" w:rsidTr="000A14F3">
                            <w:sdt>
                              <w:sdtPr>
                                <w:rPr>
                                  <w:lang w:val="en-GB"/>
                                </w:rPr>
                                <w:tag w:val="ccRefOP"/>
                                <w:id w:val="-75357372"/>
                                <w:lock w:val="contentLocked"/>
                                <w:placeholder>
                                  <w:docPart w:val="580D7356391A4F6CBDB081F03A5EE1A5"/>
                                </w:placeholder>
                              </w:sdtPr>
                              <w:sdtEndPr/>
                              <w:sdtContent>
                                <w:tc>
                                  <w:tcPr>
                                    <w:tcW w:w="2818" w:type="dxa"/>
                                  </w:tcPr>
                                  <w:p w14:paraId="6D2CD029" w14:textId="0D536647" w:rsidR="0032278B" w:rsidRDefault="00C456F6" w:rsidP="009354B6">
                                    <w:pPr>
                                      <w:pStyle w:val="AColofon"/>
                                      <w:rPr>
                                        <w:lang w:val="en-GB"/>
                                      </w:rPr>
                                    </w:pPr>
                                    <w:r>
                                      <w:rPr>
                                        <w:lang w:val="en-GB"/>
                                      </w:rPr>
                                      <w:t>5 april 2024</w:t>
                                    </w:r>
                                  </w:p>
                                </w:tc>
                              </w:sdtContent>
                            </w:sdt>
                          </w:tr>
                        </w:tbl>
                        <w:p w14:paraId="4462475A" w14:textId="77777777" w:rsidR="0032278B" w:rsidRPr="000A14F3" w:rsidRDefault="0032278B" w:rsidP="0032278B">
                          <w:pPr>
                            <w:pStyle w:val="AColofon"/>
                            <w:rPr>
                              <w:lang w:val="en-GB"/>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27487B" id="_x0000_t202" coordsize="21600,21600" o:spt="202" path="m,l,21600r21600,l21600,xe">
              <v:stroke joinstyle="miter"/>
              <v:path gradientshapeok="t" o:connecttype="rect"/>
            </v:shapetype>
            <v:shape id="Tekstvak 2" o:spid="_x0000_s1027" type="#_x0000_t202" style="position:absolute;margin-left:343.05pt;margin-top:147pt;width:141.35pt;height:18.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" stroked="f">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18"/>
                    </w:tblGrid>
                    <w:tr w:rsidR="0032278B" w14:paraId="6B3AA895" w14:textId="77777777" w:rsidTr="000A14F3">
                      <w:sdt>
                        <w:sdtPr>
                          <w:rPr>
                            <w:lang w:val="en-GB"/>
                          </w:rPr>
                          <w:tag w:val="ccRefOP"/>
                          <w:id w:val="-75357372"/>
                          <w:lock w:val="contentLocked"/>
                          <w:placeholder>
                            <w:docPart w:val="580D7356391A4F6CBDB081F03A5EE1A5"/>
                          </w:placeholder>
                        </w:sdtPr>
                        <w:sdtEndPr/>
                        <w:sdtContent>
                          <w:tc>
                            <w:tcPr>
                              <w:tcW w:w="2818" w:type="dxa"/>
                            </w:tcPr>
                            <w:p w14:paraId="6D2CD029" w14:textId="0D536647" w:rsidR="0032278B" w:rsidRDefault="00C456F6" w:rsidP="009354B6">
                              <w:pPr>
                                <w:pStyle w:val="AColofon"/>
                                <w:rPr>
                                  <w:lang w:val="en-GB"/>
                                </w:rPr>
                              </w:pPr>
                              <w:r>
                                <w:rPr>
                                  <w:lang w:val="en-GB"/>
                                </w:rPr>
                                <w:t>5 april 2024</w:t>
                              </w:r>
                            </w:p>
                          </w:tc>
                        </w:sdtContent>
                      </w:sdt>
                    </w:tr>
                  </w:tbl>
                  <w:p w14:paraId="4462475A" w14:textId="77777777" w:rsidR="0032278B" w:rsidRPr="000A14F3" w:rsidRDefault="0032278B" w:rsidP="0032278B">
                    <w:pPr>
                      <w:pStyle w:val="AColofon"/>
                      <w:rPr>
                        <w:lang w:val="en-GB"/>
                      </w:rPr>
                    </w:pPr>
                  </w:p>
                </w:txbxContent>
              </v:textbox>
              <w10:wrap type="squar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ccHeaderFP"/>
      <w:id w:val="-1418627258"/>
      <w:placeholder>
        <w:docPart w:val="3EF6C6270AB24F8ABB1348E41E7DEC13"/>
      </w:placeholder>
    </w:sdtPr>
    <w:sdtEndPr/>
    <w:sdtContent>
      <w:p w14:paraId="04D9485E" w14:textId="77777777" w:rsidR="000612C4" w:rsidRDefault="0032278B" w:rsidP="000612C4">
        <w:pPr>
          <w:framePr w:w="11907" w:h="145" w:hSpace="142" w:wrap="around" w:vAnchor="page" w:hAnchor="page" w:x="1" w:y="1" w:anchorLock="1"/>
        </w:pPr>
        <w:r>
          <w:rPr>
            <w:noProof/>
            <w:lang w:eastAsia="nl-NL"/>
          </w:rPr>
          <mc:AlternateContent>
            <mc:Choice Requires="wps">
              <w:drawing>
                <wp:anchor distT="0" distB="0" distL="114300" distR="114300" simplePos="0" relativeHeight="251661312" behindDoc="0" locked="1" layoutInCell="1" allowOverlap="1" wp14:anchorId="2D133510" wp14:editId="06EE3560">
                  <wp:simplePos x="0" y="0"/>
                  <wp:positionH relativeFrom="page">
                    <wp:posOffset>4813935</wp:posOffset>
                  </wp:positionH>
                  <wp:positionV relativeFrom="page">
                    <wp:posOffset>125730</wp:posOffset>
                  </wp:positionV>
                  <wp:extent cx="3067050" cy="1039495"/>
                  <wp:effectExtent l="0" t="0" r="0" b="8255"/>
                  <wp:wrapNone/>
                  <wp:docPr id="1" name="TextboxLogoFP"/>
                  <wp:cNvGraphicFramePr/>
                  <a:graphic xmlns:a="http://schemas.openxmlformats.org/drawingml/2006/main">
                    <a:graphicData uri="http://schemas.microsoft.com/office/word/2010/wordprocessingShape">
                      <wps:wsp>
                        <wps:cNvSpPr txBox="1"/>
                        <wps:spPr>
                          <a:xfrm>
                            <a:off x="0" y="0"/>
                            <a:ext cx="3067050" cy="1039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A3DB1A" w14:textId="7DFCF7A8" w:rsidR="0032278B" w:rsidRDefault="00C456F6" w:rsidP="0032278B">
                              <w:r>
                                <w:rPr>
                                  <w:noProof/>
                                </w:rPr>
                                <w:drawing>
                                  <wp:inline distT="0" distB="0" distL="0" distR="0" wp14:anchorId="6CB5E994" wp14:editId="493957CD">
                                    <wp:extent cx="3041650" cy="1014725"/>
                                    <wp:effectExtent l="0" t="0" r="635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041650" cy="1014725"/>
                                            </a:xfrm>
                                            <a:prstGeom prst="rect">
                                              <a:avLst/>
                                            </a:prstGeom>
                                          </pic:spPr>
                                        </pic:pic>
                                      </a:graphicData>
                                    </a:graphic>
                                  </wp:inline>
                                </w:drawing>
                              </w:r>
                            </w:p>
                            <w:p w14:paraId="6D192260" w14:textId="77777777" w:rsidR="0032278B" w:rsidRDefault="0032278B" w:rsidP="0032278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133510" id="_x0000_t202" coordsize="21600,21600" o:spt="202" path="m,l,21600r21600,l21600,xe">
                  <v:stroke joinstyle="miter"/>
                  <v:path gradientshapeok="t" o:connecttype="rect"/>
                </v:shapetype>
                <v:shape id="TextboxLogoFP" o:spid="_x0000_s1028" type="#_x0000_t202" style="position:absolute;margin-left:379.05pt;margin-top:9.9pt;width:241.5pt;height:81.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" filled="f" stroked="f" strokeweight=".5pt">
                  <v:textbox inset="0,0,0,0">
                    <w:txbxContent>
                      <w:p w14:paraId="14A3DB1A" w14:textId="7DFCF7A8" w:rsidR="0032278B" w:rsidRDefault="00C456F6" w:rsidP="0032278B">
                        <w:r>
                          <w:rPr>
                            <w:noProof/>
                          </w:rPr>
                          <w:drawing>
                            <wp:inline distT="0" distB="0" distL="0" distR="0" wp14:anchorId="6CB5E994" wp14:editId="493957CD">
                              <wp:extent cx="3041650" cy="1014725"/>
                              <wp:effectExtent l="0" t="0" r="635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2">
                                        <a:extLst>
                                          <a:ext uri="{28A0092B-C50C-407E-A947-70E740481C1C}">
                                            <a14:useLocalDpi xmlns:a14="http://schemas.microsoft.com/office/drawing/2010/main" val="0"/>
                                          </a:ext>
                                        </a:extLst>
                                      </a:blip>
                                      <a:stretch>
                                        <a:fillRect/>
                                      </a:stretch>
                                    </pic:blipFill>
                                    <pic:spPr>
                                      <a:xfrm>
                                        <a:off x="0" y="0"/>
                                        <a:ext cx="3041650" cy="1014725"/>
                                      </a:xfrm>
                                      <a:prstGeom prst="rect">
                                        <a:avLst/>
                                      </a:prstGeom>
                                    </pic:spPr>
                                  </pic:pic>
                                </a:graphicData>
                              </a:graphic>
                            </wp:inline>
                          </w:drawing>
                        </w:r>
                      </w:p>
                      <w:p w14:paraId="6D192260" w14:textId="77777777" w:rsidR="0032278B" w:rsidRDefault="0032278B" w:rsidP="0032278B"/>
                    </w:txbxContent>
                  </v:textbox>
                  <w10:wrap anchorx="page" anchory="page"/>
                  <w10:anchorlock/>
                </v:shape>
              </w:pict>
            </mc:Fallback>
          </mc:AlternateContent>
        </w:r>
      </w:p>
    </w:sdtContent>
  </w:sdt>
  <w:p w14:paraId="1EB9E650" w14:textId="77777777" w:rsidR="009D6926" w:rsidRDefault="009D692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58B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5068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4A1F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EE53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109D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6228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CF4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5E02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F2CE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BA1F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76D68"/>
    <w:multiLevelType w:val="hybridMultilevel"/>
    <w:tmpl w:val="A620BB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D634137"/>
    <w:multiLevelType w:val="hybridMultilevel"/>
    <w:tmpl w:val="96A2501C"/>
    <w:lvl w:ilvl="0" w:tplc="BC0E16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0D57F6B"/>
    <w:multiLevelType w:val="multilevel"/>
    <w:tmpl w:val="8E24716A"/>
    <w:lvl w:ilvl="0">
      <w:start w:val="1"/>
      <w:numFmt w:val="bullet"/>
      <w:lvlText w:val=""/>
      <w:lvlJc w:val="left"/>
      <w:pPr>
        <w:tabs>
          <w:tab w:val="num" w:pos="2552"/>
        </w:tabs>
        <w:ind w:left="255" w:hanging="255"/>
      </w:pPr>
      <w:rPr>
        <w:rFonts w:ascii="Symbol" w:hAnsi="Symbol" w:hint="default"/>
        <w:color w:val="auto"/>
      </w:rPr>
    </w:lvl>
    <w:lvl w:ilvl="1">
      <w:start w:val="1"/>
      <w:numFmt w:val="bullet"/>
      <w:lvlText w:val="-"/>
      <w:lvlJc w:val="left"/>
      <w:pPr>
        <w:tabs>
          <w:tab w:val="num" w:pos="2552"/>
        </w:tabs>
        <w:ind w:left="510" w:hanging="255"/>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54D5A13"/>
    <w:multiLevelType w:val="hybridMultilevel"/>
    <w:tmpl w:val="21D8E38C"/>
    <w:lvl w:ilvl="0" w:tplc="068CAB00">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1463C08"/>
    <w:multiLevelType w:val="hybridMultilevel"/>
    <w:tmpl w:val="605E5DC4"/>
    <w:lvl w:ilvl="0" w:tplc="4DAC2D7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AE05F47"/>
    <w:multiLevelType w:val="hybridMultilevel"/>
    <w:tmpl w:val="B3F65078"/>
    <w:lvl w:ilvl="0" w:tplc="A11C294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D392EBC"/>
    <w:multiLevelType w:val="multilevel"/>
    <w:tmpl w:val="2A66D9F2"/>
    <w:lvl w:ilvl="0">
      <w:start w:val="1"/>
      <w:numFmt w:val="decimal"/>
      <w:pStyle w:val="ANummering1"/>
      <w:lvlText w:val="%1"/>
      <w:lvlJc w:val="left"/>
      <w:pPr>
        <w:tabs>
          <w:tab w:val="num" w:pos="1390"/>
        </w:tabs>
        <w:ind w:left="255" w:hanging="255"/>
      </w:pPr>
      <w:rPr>
        <w:rFonts w:hint="default"/>
      </w:rPr>
    </w:lvl>
    <w:lvl w:ilvl="1">
      <w:start w:val="1"/>
      <w:numFmt w:val="lowerLetter"/>
      <w:lvlText w:val="%2"/>
      <w:lvlJc w:val="left"/>
      <w:pPr>
        <w:tabs>
          <w:tab w:val="num" w:pos="255"/>
        </w:tabs>
        <w:ind w:left="510" w:hanging="255"/>
      </w:pPr>
      <w:rPr>
        <w:rFonts w:hint="default"/>
      </w:rPr>
    </w:lvl>
    <w:lvl w:ilvl="2">
      <w:start w:val="1"/>
      <w:numFmt w:val="none"/>
      <w:lvlText w:val=""/>
      <w:lvlJc w:val="left"/>
      <w:pPr>
        <w:tabs>
          <w:tab w:val="num" w:pos="510"/>
        </w:tabs>
        <w:ind w:left="510" w:hanging="510"/>
      </w:pPr>
      <w:rPr>
        <w:rFonts w:hint="default"/>
      </w:rPr>
    </w:lvl>
    <w:lvl w:ilvl="3">
      <w:start w:val="1"/>
      <w:numFmt w:val="none"/>
      <w:lvlText w:val=""/>
      <w:lvlJc w:val="left"/>
      <w:pPr>
        <w:ind w:left="510" w:hanging="510"/>
      </w:pPr>
      <w:rPr>
        <w:rFonts w:hint="default"/>
      </w:rPr>
    </w:lvl>
    <w:lvl w:ilvl="4">
      <w:start w:val="1"/>
      <w:numFmt w:val="none"/>
      <w:lvlText w:val=""/>
      <w:lvlJc w:val="left"/>
      <w:pPr>
        <w:tabs>
          <w:tab w:val="num" w:pos="5103"/>
        </w:tabs>
        <w:ind w:left="510" w:hanging="510"/>
      </w:pPr>
      <w:rPr>
        <w:rFonts w:hint="default"/>
      </w:rPr>
    </w:lvl>
    <w:lvl w:ilvl="5">
      <w:start w:val="1"/>
      <w:numFmt w:val="none"/>
      <w:lvlText w:val=""/>
      <w:lvlJc w:val="left"/>
      <w:pPr>
        <w:ind w:left="510" w:hanging="510"/>
      </w:pPr>
      <w:rPr>
        <w:rFonts w:hint="default"/>
      </w:rPr>
    </w:lvl>
    <w:lvl w:ilvl="6">
      <w:start w:val="1"/>
      <w:numFmt w:val="none"/>
      <w:lvlText w:val=""/>
      <w:lvlJc w:val="left"/>
      <w:pPr>
        <w:ind w:left="510" w:hanging="510"/>
      </w:pPr>
      <w:rPr>
        <w:rFonts w:hint="default"/>
      </w:rPr>
    </w:lvl>
    <w:lvl w:ilvl="7">
      <w:start w:val="1"/>
      <w:numFmt w:val="none"/>
      <w:lvlText w:val=""/>
      <w:lvlJc w:val="left"/>
      <w:pPr>
        <w:tabs>
          <w:tab w:val="num" w:pos="5103"/>
        </w:tabs>
        <w:ind w:left="510" w:hanging="510"/>
      </w:pPr>
      <w:rPr>
        <w:rFonts w:hint="default"/>
      </w:rPr>
    </w:lvl>
    <w:lvl w:ilvl="8">
      <w:start w:val="1"/>
      <w:numFmt w:val="none"/>
      <w:lvlText w:val=""/>
      <w:lvlJc w:val="left"/>
      <w:pPr>
        <w:ind w:left="510" w:hanging="510"/>
      </w:pPr>
      <w:rPr>
        <w:rFonts w:hint="default"/>
      </w:rPr>
    </w:lvl>
  </w:abstractNum>
  <w:abstractNum w:abstractNumId="17" w15:restartNumberingAfterBreak="0">
    <w:nsid w:val="73D74779"/>
    <w:multiLevelType w:val="hybridMultilevel"/>
    <w:tmpl w:val="777E8D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8EC457B"/>
    <w:multiLevelType w:val="multilevel"/>
    <w:tmpl w:val="69544CD8"/>
    <w:lvl w:ilvl="0">
      <w:start w:val="1"/>
      <w:numFmt w:val="bullet"/>
      <w:pStyle w:val="ABullets1"/>
      <w:lvlText w:val=""/>
      <w:lvlJc w:val="left"/>
      <w:pPr>
        <w:tabs>
          <w:tab w:val="num" w:pos="2552"/>
        </w:tabs>
        <w:ind w:left="255" w:hanging="255"/>
      </w:pPr>
      <w:rPr>
        <w:rFonts w:ascii="Symbol" w:hAnsi="Symbol" w:hint="default"/>
        <w:color w:val="auto"/>
      </w:rPr>
    </w:lvl>
    <w:lvl w:ilvl="1">
      <w:start w:val="1"/>
      <w:numFmt w:val="bullet"/>
      <w:pStyle w:val="ABullets2"/>
      <w:lvlText w:val="-"/>
      <w:lvlJc w:val="left"/>
      <w:pPr>
        <w:tabs>
          <w:tab w:val="num" w:pos="255"/>
        </w:tabs>
        <w:ind w:left="510" w:hanging="255"/>
      </w:pPr>
      <w:rPr>
        <w:rFonts w:ascii="Calibri" w:hAnsi="Calibri" w:hint="default"/>
      </w:rPr>
    </w:lvl>
    <w:lvl w:ilvl="2">
      <w:start w:val="1"/>
      <w:numFmt w:val="none"/>
      <w:lvlRestart w:val="0"/>
      <w:lvlText w:val=""/>
      <w:lvlJc w:val="left"/>
      <w:pPr>
        <w:ind w:left="510" w:hanging="510"/>
      </w:pPr>
      <w:rPr>
        <w:rFonts w:hint="default"/>
      </w:rPr>
    </w:lvl>
    <w:lvl w:ilvl="3">
      <w:start w:val="1"/>
      <w:numFmt w:val="none"/>
      <w:lvlText w:val=""/>
      <w:lvlJc w:val="left"/>
      <w:pPr>
        <w:ind w:left="510" w:hanging="510"/>
      </w:pPr>
      <w:rPr>
        <w:rFonts w:hint="default"/>
      </w:rPr>
    </w:lvl>
    <w:lvl w:ilvl="4">
      <w:start w:val="1"/>
      <w:numFmt w:val="none"/>
      <w:lvlText w:val=""/>
      <w:lvlJc w:val="left"/>
      <w:pPr>
        <w:ind w:left="510" w:hanging="510"/>
      </w:pPr>
      <w:rPr>
        <w:rFonts w:hint="default"/>
      </w:rPr>
    </w:lvl>
    <w:lvl w:ilvl="5">
      <w:start w:val="1"/>
      <w:numFmt w:val="none"/>
      <w:lvlText w:val=""/>
      <w:lvlJc w:val="left"/>
      <w:pPr>
        <w:ind w:left="510" w:hanging="510"/>
      </w:pPr>
      <w:rPr>
        <w:rFonts w:hint="default"/>
      </w:rPr>
    </w:lvl>
    <w:lvl w:ilvl="6">
      <w:start w:val="1"/>
      <w:numFmt w:val="none"/>
      <w:lvlText w:val=""/>
      <w:lvlJc w:val="left"/>
      <w:pPr>
        <w:ind w:left="510" w:hanging="510"/>
      </w:pPr>
      <w:rPr>
        <w:rFonts w:hint="default"/>
      </w:rPr>
    </w:lvl>
    <w:lvl w:ilvl="7">
      <w:start w:val="1"/>
      <w:numFmt w:val="none"/>
      <w:lvlText w:val=""/>
      <w:lvlJc w:val="left"/>
      <w:pPr>
        <w:ind w:left="510" w:hanging="510"/>
      </w:pPr>
      <w:rPr>
        <w:rFonts w:hint="default"/>
      </w:rPr>
    </w:lvl>
    <w:lvl w:ilvl="8">
      <w:start w:val="1"/>
      <w:numFmt w:val="none"/>
      <w:lvlText w:val=""/>
      <w:lvlJc w:val="left"/>
      <w:pPr>
        <w:ind w:left="510" w:hanging="510"/>
      </w:pPr>
      <w:rPr>
        <w:rFonts w:hint="default"/>
      </w:rPr>
    </w:lvl>
  </w:abstractNum>
  <w:num w:numId="1">
    <w:abstractNumId w:val="18"/>
  </w:num>
  <w:num w:numId="2">
    <w:abstractNumId w:val="11"/>
  </w:num>
  <w:num w:numId="3">
    <w:abstractNumId w:val="12"/>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5"/>
  </w:num>
  <w:num w:numId="17">
    <w:abstractNumId w:val="16"/>
  </w:num>
  <w:num w:numId="18">
    <w:abstractNumId w:val="16"/>
  </w:num>
  <w:num w:numId="19">
    <w:abstractNumId w:val="10"/>
  </w:num>
  <w:num w:numId="20">
    <w:abstractNumId w:val="1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986"/>
    <w:rsid w:val="00050696"/>
    <w:rsid w:val="00056E5E"/>
    <w:rsid w:val="000612C4"/>
    <w:rsid w:val="00072756"/>
    <w:rsid w:val="00093BDC"/>
    <w:rsid w:val="000B3FEE"/>
    <w:rsid w:val="000B5C70"/>
    <w:rsid w:val="000C524E"/>
    <w:rsid w:val="000D0E79"/>
    <w:rsid w:val="00104AFA"/>
    <w:rsid w:val="001406A1"/>
    <w:rsid w:val="001549C3"/>
    <w:rsid w:val="00184BBB"/>
    <w:rsid w:val="00184C4D"/>
    <w:rsid w:val="001A2F73"/>
    <w:rsid w:val="001C66D8"/>
    <w:rsid w:val="001C6D3A"/>
    <w:rsid w:val="001D15E0"/>
    <w:rsid w:val="001E411E"/>
    <w:rsid w:val="001E6683"/>
    <w:rsid w:val="001F7FEC"/>
    <w:rsid w:val="0020176F"/>
    <w:rsid w:val="002034B6"/>
    <w:rsid w:val="00207E67"/>
    <w:rsid w:val="00217632"/>
    <w:rsid w:val="00240E2F"/>
    <w:rsid w:val="00251F4F"/>
    <w:rsid w:val="00297674"/>
    <w:rsid w:val="002B3F1F"/>
    <w:rsid w:val="002B472B"/>
    <w:rsid w:val="002C796A"/>
    <w:rsid w:val="002D3164"/>
    <w:rsid w:val="002D383D"/>
    <w:rsid w:val="0030668E"/>
    <w:rsid w:val="0031584B"/>
    <w:rsid w:val="0032278B"/>
    <w:rsid w:val="00322B48"/>
    <w:rsid w:val="0034042A"/>
    <w:rsid w:val="00342CAD"/>
    <w:rsid w:val="0035251E"/>
    <w:rsid w:val="003A320C"/>
    <w:rsid w:val="003C3B74"/>
    <w:rsid w:val="003E1863"/>
    <w:rsid w:val="004549F4"/>
    <w:rsid w:val="004919B3"/>
    <w:rsid w:val="004A2A16"/>
    <w:rsid w:val="004A5AF2"/>
    <w:rsid w:val="004A6203"/>
    <w:rsid w:val="004B0F47"/>
    <w:rsid w:val="004C279D"/>
    <w:rsid w:val="004D777D"/>
    <w:rsid w:val="005032EA"/>
    <w:rsid w:val="00521B12"/>
    <w:rsid w:val="00553D61"/>
    <w:rsid w:val="00570F5A"/>
    <w:rsid w:val="00585321"/>
    <w:rsid w:val="005A7880"/>
    <w:rsid w:val="005B4EF6"/>
    <w:rsid w:val="005C38B2"/>
    <w:rsid w:val="005F089A"/>
    <w:rsid w:val="00654966"/>
    <w:rsid w:val="006579F0"/>
    <w:rsid w:val="0066022F"/>
    <w:rsid w:val="0067373E"/>
    <w:rsid w:val="00677D2F"/>
    <w:rsid w:val="00687F9F"/>
    <w:rsid w:val="00693ECD"/>
    <w:rsid w:val="006A2DC7"/>
    <w:rsid w:val="006A5E82"/>
    <w:rsid w:val="006B312A"/>
    <w:rsid w:val="006C662D"/>
    <w:rsid w:val="006D3CA9"/>
    <w:rsid w:val="006E15F4"/>
    <w:rsid w:val="006E6A19"/>
    <w:rsid w:val="006F09A2"/>
    <w:rsid w:val="006F25F3"/>
    <w:rsid w:val="00713E0B"/>
    <w:rsid w:val="00717AE7"/>
    <w:rsid w:val="00747C28"/>
    <w:rsid w:val="00767013"/>
    <w:rsid w:val="00776986"/>
    <w:rsid w:val="00784044"/>
    <w:rsid w:val="00784222"/>
    <w:rsid w:val="007A5FE7"/>
    <w:rsid w:val="007A6915"/>
    <w:rsid w:val="007C16CD"/>
    <w:rsid w:val="008062AA"/>
    <w:rsid w:val="008210FF"/>
    <w:rsid w:val="008436F4"/>
    <w:rsid w:val="00876C61"/>
    <w:rsid w:val="008846F1"/>
    <w:rsid w:val="008952E1"/>
    <w:rsid w:val="008D29E7"/>
    <w:rsid w:val="008E4744"/>
    <w:rsid w:val="00910208"/>
    <w:rsid w:val="00924C51"/>
    <w:rsid w:val="009354B6"/>
    <w:rsid w:val="009532ED"/>
    <w:rsid w:val="0095600F"/>
    <w:rsid w:val="009572C7"/>
    <w:rsid w:val="00961EB5"/>
    <w:rsid w:val="009910F1"/>
    <w:rsid w:val="009A460D"/>
    <w:rsid w:val="009C3853"/>
    <w:rsid w:val="009D6926"/>
    <w:rsid w:val="009E4519"/>
    <w:rsid w:val="009F4D8B"/>
    <w:rsid w:val="00A2789D"/>
    <w:rsid w:val="00A60DE5"/>
    <w:rsid w:val="00A6699A"/>
    <w:rsid w:val="00A8225B"/>
    <w:rsid w:val="00A8255C"/>
    <w:rsid w:val="00A92FFA"/>
    <w:rsid w:val="00AA4F53"/>
    <w:rsid w:val="00AC1479"/>
    <w:rsid w:val="00AE15C9"/>
    <w:rsid w:val="00B04D91"/>
    <w:rsid w:val="00B1705E"/>
    <w:rsid w:val="00B3245D"/>
    <w:rsid w:val="00B506B2"/>
    <w:rsid w:val="00B57013"/>
    <w:rsid w:val="00B65AAC"/>
    <w:rsid w:val="00B839F8"/>
    <w:rsid w:val="00BB5999"/>
    <w:rsid w:val="00BC4F67"/>
    <w:rsid w:val="00BC5311"/>
    <w:rsid w:val="00BC631F"/>
    <w:rsid w:val="00BD02DE"/>
    <w:rsid w:val="00BD504B"/>
    <w:rsid w:val="00BD6993"/>
    <w:rsid w:val="00C36B68"/>
    <w:rsid w:val="00C37AC5"/>
    <w:rsid w:val="00C456F6"/>
    <w:rsid w:val="00C55E86"/>
    <w:rsid w:val="00C92C13"/>
    <w:rsid w:val="00CC4DF0"/>
    <w:rsid w:val="00CF2E7D"/>
    <w:rsid w:val="00D05026"/>
    <w:rsid w:val="00D07BA5"/>
    <w:rsid w:val="00D14729"/>
    <w:rsid w:val="00D232B9"/>
    <w:rsid w:val="00D5407E"/>
    <w:rsid w:val="00D54A72"/>
    <w:rsid w:val="00D76E2E"/>
    <w:rsid w:val="00D80087"/>
    <w:rsid w:val="00D91276"/>
    <w:rsid w:val="00D936EA"/>
    <w:rsid w:val="00DA4960"/>
    <w:rsid w:val="00DA669B"/>
    <w:rsid w:val="00DB0BEB"/>
    <w:rsid w:val="00DC1C46"/>
    <w:rsid w:val="00DD2390"/>
    <w:rsid w:val="00DD2AE0"/>
    <w:rsid w:val="00DE11BA"/>
    <w:rsid w:val="00E01AAB"/>
    <w:rsid w:val="00E3034A"/>
    <w:rsid w:val="00E461E5"/>
    <w:rsid w:val="00E71227"/>
    <w:rsid w:val="00E73B7B"/>
    <w:rsid w:val="00E91F77"/>
    <w:rsid w:val="00E94785"/>
    <w:rsid w:val="00E95B5D"/>
    <w:rsid w:val="00EA448D"/>
    <w:rsid w:val="00EB3561"/>
    <w:rsid w:val="00ED4786"/>
    <w:rsid w:val="00EE2BF1"/>
    <w:rsid w:val="00EE772D"/>
    <w:rsid w:val="00F07630"/>
    <w:rsid w:val="00F15DA0"/>
    <w:rsid w:val="00F4270D"/>
    <w:rsid w:val="00F44695"/>
    <w:rsid w:val="00F70A73"/>
    <w:rsid w:val="00F74038"/>
    <w:rsid w:val="00F82CB7"/>
    <w:rsid w:val="00FE05AA"/>
    <w:rsid w:val="00FE34A4"/>
    <w:rsid w:val="00FE3C35"/>
    <w:rsid w:val="00FF42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A3F9A"/>
  <w15:docId w15:val="{16DD6D1C-E267-4FB4-8F28-7D0537AB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448D"/>
  </w:style>
  <w:style w:type="paragraph" w:styleId="Kop1">
    <w:name w:val="heading 1"/>
    <w:basedOn w:val="Standaard"/>
    <w:next w:val="Standaard"/>
    <w:link w:val="Kop1Char"/>
    <w:uiPriority w:val="9"/>
    <w:qFormat/>
    <w:rsid w:val="002B3F1F"/>
    <w:pPr>
      <w:keepNext/>
      <w:keepLines/>
      <w:spacing w:after="255" w:line="255" w:lineRule="exact"/>
      <w:outlineLvl w:val="0"/>
    </w:pPr>
    <w:rPr>
      <w:rFonts w:ascii="Calibri" w:eastAsiaTheme="majorEastAsia" w:hAnsi="Calibri" w:cstheme="majorBidi"/>
      <w:b/>
      <w:color w:val="DF6D0F"/>
      <w:sz w:val="25"/>
      <w:szCs w:val="32"/>
    </w:rPr>
  </w:style>
  <w:style w:type="paragraph" w:styleId="Kop2">
    <w:name w:val="heading 2"/>
    <w:basedOn w:val="Standaard"/>
    <w:next w:val="Standaard"/>
    <w:link w:val="Kop2Char"/>
    <w:uiPriority w:val="9"/>
    <w:qFormat/>
    <w:rsid w:val="0030668E"/>
    <w:pPr>
      <w:keepNext/>
      <w:keepLines/>
      <w:spacing w:before="200"/>
      <w:outlineLvl w:val="1"/>
    </w:pPr>
    <w:rPr>
      <w:rFonts w:asciiTheme="majorHAnsi" w:eastAsiaTheme="majorEastAsia" w:hAnsiTheme="majorHAnsi" w:cstheme="majorBidi"/>
      <w:b/>
      <w:bCs/>
      <w:color w:val="DF6D0F"/>
      <w:sz w:val="24"/>
      <w:szCs w:val="26"/>
    </w:rPr>
  </w:style>
  <w:style w:type="paragraph" w:styleId="Kop3">
    <w:name w:val="heading 3"/>
    <w:basedOn w:val="Standaard"/>
    <w:next w:val="Standaard"/>
    <w:link w:val="Kop3Char"/>
    <w:uiPriority w:val="9"/>
    <w:qFormat/>
    <w:rsid w:val="00EA448D"/>
    <w:pPr>
      <w:keepNext/>
      <w:keepLines/>
      <w:spacing w:before="40"/>
      <w:outlineLvl w:val="2"/>
    </w:pPr>
    <w:rPr>
      <w:rFonts w:asciiTheme="majorHAnsi" w:eastAsiaTheme="majorEastAsia" w:hAnsiTheme="majorHAnsi" w:cstheme="majorBidi"/>
      <w:color w:val="DF6D0F"/>
      <w:sz w:val="24"/>
      <w:szCs w:val="24"/>
    </w:rPr>
  </w:style>
  <w:style w:type="paragraph" w:styleId="Kop4">
    <w:name w:val="heading 4"/>
    <w:basedOn w:val="Standaard"/>
    <w:next w:val="Standaard"/>
    <w:link w:val="Kop4Char"/>
    <w:uiPriority w:val="9"/>
    <w:qFormat/>
    <w:rsid w:val="00EA448D"/>
    <w:pPr>
      <w:keepNext/>
      <w:keepLines/>
      <w:spacing w:before="40"/>
      <w:outlineLvl w:val="3"/>
    </w:pPr>
    <w:rPr>
      <w:rFonts w:asciiTheme="majorHAnsi" w:eastAsiaTheme="majorEastAsia" w:hAnsiTheme="majorHAnsi" w:cstheme="majorBidi"/>
      <w:i/>
      <w:iCs/>
      <w:color w:val="DF6D0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2D3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nfo">
    <w:name w:val="A_Info"/>
    <w:basedOn w:val="Standaard"/>
    <w:semiHidden/>
    <w:qFormat/>
    <w:rsid w:val="00322B48"/>
    <w:pPr>
      <w:spacing w:line="170" w:lineRule="atLeast"/>
    </w:pPr>
    <w:rPr>
      <w:sz w:val="14"/>
    </w:rPr>
  </w:style>
  <w:style w:type="paragraph" w:customStyle="1" w:styleId="AOnderwerp">
    <w:name w:val="A_Onderwerp"/>
    <w:basedOn w:val="Standaard"/>
    <w:semiHidden/>
    <w:qFormat/>
    <w:rsid w:val="00322B48"/>
    <w:rPr>
      <w:b/>
    </w:rPr>
  </w:style>
  <w:style w:type="paragraph" w:customStyle="1" w:styleId="AInfoVet">
    <w:name w:val="A_InfoVet"/>
    <w:basedOn w:val="AInfo"/>
    <w:next w:val="AInfo"/>
    <w:semiHidden/>
    <w:qFormat/>
    <w:rsid w:val="0035251E"/>
    <w:rPr>
      <w:b/>
    </w:rPr>
  </w:style>
  <w:style w:type="paragraph" w:styleId="Koptekst">
    <w:name w:val="header"/>
    <w:basedOn w:val="Standaard"/>
    <w:link w:val="KoptekstChar"/>
    <w:uiPriority w:val="99"/>
    <w:semiHidden/>
    <w:rsid w:val="00251F4F"/>
    <w:pPr>
      <w:tabs>
        <w:tab w:val="center" w:pos="4536"/>
        <w:tab w:val="right" w:pos="9072"/>
      </w:tabs>
    </w:pPr>
  </w:style>
  <w:style w:type="character" w:customStyle="1" w:styleId="KoptekstChar">
    <w:name w:val="Koptekst Char"/>
    <w:basedOn w:val="Standaardalinea-lettertype"/>
    <w:link w:val="Koptekst"/>
    <w:uiPriority w:val="99"/>
    <w:semiHidden/>
    <w:rsid w:val="00717AE7"/>
    <w:rPr>
      <w:lang w:val="nl-NL"/>
    </w:rPr>
  </w:style>
  <w:style w:type="paragraph" w:styleId="Voettekst">
    <w:name w:val="footer"/>
    <w:basedOn w:val="Standaard"/>
    <w:link w:val="VoettekstChar"/>
    <w:uiPriority w:val="99"/>
    <w:semiHidden/>
    <w:rsid w:val="00717AE7"/>
    <w:pPr>
      <w:tabs>
        <w:tab w:val="center" w:pos="4536"/>
        <w:tab w:val="right" w:pos="9072"/>
      </w:tabs>
      <w:spacing w:line="170" w:lineRule="exact"/>
    </w:pPr>
    <w:rPr>
      <w:sz w:val="14"/>
    </w:rPr>
  </w:style>
  <w:style w:type="character" w:customStyle="1" w:styleId="VoettekstChar">
    <w:name w:val="Voettekst Char"/>
    <w:basedOn w:val="Standaardalinea-lettertype"/>
    <w:link w:val="Voettekst"/>
    <w:uiPriority w:val="99"/>
    <w:semiHidden/>
    <w:rsid w:val="00184BBB"/>
    <w:rPr>
      <w:sz w:val="14"/>
      <w:lang w:val="nl-NL"/>
    </w:rPr>
  </w:style>
  <w:style w:type="paragraph" w:styleId="Ballontekst">
    <w:name w:val="Balloon Text"/>
    <w:basedOn w:val="Standaard"/>
    <w:link w:val="BallontekstChar"/>
    <w:uiPriority w:val="99"/>
    <w:semiHidden/>
    <w:rsid w:val="00E91F77"/>
    <w:rPr>
      <w:rFonts w:ascii="Tahoma" w:hAnsi="Tahoma" w:cs="Tahoma"/>
      <w:sz w:val="16"/>
      <w:szCs w:val="16"/>
    </w:rPr>
  </w:style>
  <w:style w:type="character" w:customStyle="1" w:styleId="BallontekstChar">
    <w:name w:val="Ballontekst Char"/>
    <w:basedOn w:val="Standaardalinea-lettertype"/>
    <w:link w:val="Ballontekst"/>
    <w:uiPriority w:val="99"/>
    <w:semiHidden/>
    <w:rsid w:val="00717AE7"/>
    <w:rPr>
      <w:rFonts w:ascii="Tahoma" w:hAnsi="Tahoma" w:cs="Tahoma"/>
      <w:sz w:val="16"/>
      <w:szCs w:val="16"/>
      <w:lang w:val="nl-NL"/>
    </w:rPr>
  </w:style>
  <w:style w:type="paragraph" w:customStyle="1" w:styleId="AAdressering">
    <w:name w:val="A_Adressering"/>
    <w:basedOn w:val="Standaard"/>
    <w:semiHidden/>
    <w:qFormat/>
    <w:rsid w:val="00687F9F"/>
    <w:pPr>
      <w:spacing w:line="227" w:lineRule="exact"/>
    </w:pPr>
    <w:rPr>
      <w:lang w:val="en-GB"/>
    </w:rPr>
  </w:style>
  <w:style w:type="paragraph" w:customStyle="1" w:styleId="AColofon">
    <w:name w:val="A_Colofon"/>
    <w:basedOn w:val="Standaard"/>
    <w:semiHidden/>
    <w:qFormat/>
    <w:rsid w:val="00322B48"/>
    <w:pPr>
      <w:spacing w:line="170" w:lineRule="atLeast"/>
    </w:pPr>
    <w:rPr>
      <w:sz w:val="14"/>
    </w:rPr>
  </w:style>
  <w:style w:type="paragraph" w:customStyle="1" w:styleId="AVierdeLevel">
    <w:name w:val="A_VierdeLevel"/>
    <w:basedOn w:val="AColofon"/>
    <w:next w:val="AColofon"/>
    <w:semiHidden/>
    <w:qFormat/>
    <w:rsid w:val="001C6D3A"/>
    <w:pPr>
      <w:spacing w:after="170"/>
    </w:pPr>
    <w:rPr>
      <w:b/>
    </w:rPr>
  </w:style>
  <w:style w:type="paragraph" w:customStyle="1" w:styleId="AAlineaKop">
    <w:name w:val="A_AlineaKop"/>
    <w:basedOn w:val="Standaard"/>
    <w:next w:val="Standaard"/>
    <w:semiHidden/>
    <w:qFormat/>
    <w:rsid w:val="00BD02DE"/>
    <w:pPr>
      <w:keepNext/>
      <w:keepLines/>
      <w:spacing w:line="255" w:lineRule="exact"/>
    </w:pPr>
    <w:rPr>
      <w:b/>
    </w:rPr>
  </w:style>
  <w:style w:type="paragraph" w:styleId="Lijstalinea">
    <w:name w:val="List Paragraph"/>
    <w:basedOn w:val="Standaard"/>
    <w:uiPriority w:val="34"/>
    <w:qFormat/>
    <w:rsid w:val="004549F4"/>
    <w:pPr>
      <w:ind w:left="720"/>
      <w:contextualSpacing/>
    </w:pPr>
  </w:style>
  <w:style w:type="paragraph" w:customStyle="1" w:styleId="ABullets1">
    <w:name w:val="A_Bullets1"/>
    <w:basedOn w:val="Lijstalinea"/>
    <w:qFormat/>
    <w:rsid w:val="004D777D"/>
    <w:pPr>
      <w:numPr>
        <w:numId w:val="1"/>
      </w:numPr>
      <w:spacing w:line="255" w:lineRule="exact"/>
    </w:pPr>
  </w:style>
  <w:style w:type="paragraph" w:customStyle="1" w:styleId="ABullets2">
    <w:name w:val="A_Bullets2"/>
    <w:basedOn w:val="Lijstalinea"/>
    <w:qFormat/>
    <w:rsid w:val="004A6203"/>
    <w:pPr>
      <w:numPr>
        <w:ilvl w:val="1"/>
        <w:numId w:val="1"/>
      </w:numPr>
    </w:pPr>
  </w:style>
  <w:style w:type="character" w:customStyle="1" w:styleId="Kop2Char">
    <w:name w:val="Kop 2 Char"/>
    <w:basedOn w:val="Standaardalinea-lettertype"/>
    <w:link w:val="Kop2"/>
    <w:uiPriority w:val="9"/>
    <w:rsid w:val="0030668E"/>
    <w:rPr>
      <w:rFonts w:asciiTheme="majorHAnsi" w:eastAsiaTheme="majorEastAsia" w:hAnsiTheme="majorHAnsi" w:cstheme="majorBidi"/>
      <w:b/>
      <w:bCs/>
      <w:color w:val="DF6D0F"/>
      <w:sz w:val="24"/>
      <w:szCs w:val="26"/>
      <w:lang w:val="nl-NL"/>
    </w:rPr>
  </w:style>
  <w:style w:type="paragraph" w:customStyle="1" w:styleId="ANummering1">
    <w:name w:val="A_Nummering1"/>
    <w:basedOn w:val="Standaard"/>
    <w:qFormat/>
    <w:rsid w:val="007A6915"/>
    <w:pPr>
      <w:numPr>
        <w:numId w:val="4"/>
      </w:numPr>
    </w:pPr>
  </w:style>
  <w:style w:type="paragraph" w:customStyle="1" w:styleId="ADatum">
    <w:name w:val="A_Datum"/>
    <w:basedOn w:val="AColofon"/>
    <w:next w:val="AColofon"/>
    <w:semiHidden/>
    <w:qFormat/>
    <w:rsid w:val="0031584B"/>
    <w:pPr>
      <w:spacing w:before="170"/>
    </w:pPr>
    <w:rPr>
      <w:noProof/>
    </w:rPr>
  </w:style>
  <w:style w:type="paragraph" w:customStyle="1" w:styleId="AKopVervolgPag">
    <w:name w:val="A_KopVervolgPag"/>
    <w:basedOn w:val="AColofon"/>
    <w:next w:val="AColofon"/>
    <w:semiHidden/>
    <w:qFormat/>
    <w:rsid w:val="009354B6"/>
  </w:style>
  <w:style w:type="table" w:customStyle="1" w:styleId="Tabelraster1">
    <w:name w:val="Tabelraster1"/>
    <w:basedOn w:val="Standaardtabel"/>
    <w:uiPriority w:val="39"/>
    <w:rsid w:val="001C6D3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aamDocument">
    <w:name w:val="A_NaamDocument"/>
    <w:basedOn w:val="Standaard"/>
    <w:semiHidden/>
    <w:qFormat/>
    <w:rsid w:val="006A5E82"/>
    <w:pPr>
      <w:spacing w:line="383" w:lineRule="atLeast"/>
    </w:pPr>
    <w:rPr>
      <w:b/>
      <w:sz w:val="36"/>
    </w:rPr>
  </w:style>
  <w:style w:type="paragraph" w:customStyle="1" w:styleId="AHoofdstukKop">
    <w:name w:val="A_HoofdstukKop"/>
    <w:basedOn w:val="Standaard"/>
    <w:next w:val="Standaard"/>
    <w:semiHidden/>
    <w:qFormat/>
    <w:rsid w:val="005F089A"/>
    <w:pPr>
      <w:spacing w:after="255" w:line="255" w:lineRule="exact"/>
    </w:pPr>
    <w:rPr>
      <w:b/>
      <w:noProof/>
      <w:color w:val="00988D" w:themeColor="text2"/>
      <w:sz w:val="25"/>
      <w:szCs w:val="25"/>
      <w:lang w:eastAsia="nl-NL"/>
    </w:rPr>
  </w:style>
  <w:style w:type="table" w:customStyle="1" w:styleId="ATabel">
    <w:name w:val="A_Tabel"/>
    <w:basedOn w:val="Standaardtabel"/>
    <w:uiPriority w:val="99"/>
    <w:rsid w:val="00C456F6"/>
    <w:pPr>
      <w:spacing w:line="255" w:lineRule="atLeast"/>
    </w:pPr>
    <w:rPr>
      <w:position w:val="2"/>
      <w:sz w:val="18"/>
    </w:rPr>
    <w:tblPr>
      <w:tblInd w:w="-113" w:type="dxa"/>
      <w:tblBorders>
        <w:insideH w:val="single" w:sz="4" w:space="0" w:color="FFFFFF" w:themeColor="background1"/>
      </w:tblBorders>
      <w:tblCellMar>
        <w:left w:w="0" w:type="dxa"/>
        <w:right w:w="113" w:type="dxa"/>
      </w:tblCellMar>
    </w:tblPr>
    <w:tcPr>
      <w:shd w:val="clear" w:color="auto" w:fill="DADADA" w:themeFill="background2"/>
    </w:tcPr>
    <w:tblStylePr w:type="firstRow">
      <w:pPr>
        <w:wordWrap/>
        <w:spacing w:line="255" w:lineRule="atLeast"/>
      </w:pPr>
      <w:rPr>
        <w:b/>
        <w:color w:val="000000"/>
      </w:rPr>
      <w:tblPr/>
      <w:tcPr>
        <w:tcBorders>
          <w:top w:val="nil"/>
          <w:left w:val="nil"/>
          <w:bottom w:val="nil"/>
          <w:right w:val="nil"/>
          <w:insideH w:val="nil"/>
          <w:insideV w:val="nil"/>
        </w:tcBorders>
        <w:shd w:val="clear" w:color="auto" w:fill="DF6D0F"/>
      </w:tcPr>
    </w:tblStylePr>
    <w:tblStylePr w:type="firstCol">
      <w:pPr>
        <w:wordWrap/>
        <w:ind w:leftChars="0" w:left="113"/>
      </w:pPr>
    </w:tblStylePr>
  </w:style>
  <w:style w:type="paragraph" w:customStyle="1" w:styleId="AGrijzeachtergrond">
    <w:name w:val="A_Grijze achtergrond"/>
    <w:basedOn w:val="Standaard"/>
    <w:semiHidden/>
    <w:qFormat/>
    <w:rsid w:val="005F089A"/>
    <w:pPr>
      <w:pBdr>
        <w:top w:val="single" w:sz="24" w:space="0" w:color="DADADA" w:themeColor="background2"/>
        <w:left w:val="single" w:sz="36" w:space="0" w:color="DADADA" w:themeColor="background2"/>
        <w:bottom w:val="single" w:sz="24" w:space="0" w:color="DADADA" w:themeColor="background2"/>
        <w:right w:val="single" w:sz="36" w:space="0" w:color="DADADA" w:themeColor="background2"/>
      </w:pBdr>
      <w:shd w:val="clear" w:color="auto" w:fill="DADADA" w:themeFill="background2"/>
      <w:spacing w:line="255" w:lineRule="atLeast"/>
    </w:pPr>
  </w:style>
  <w:style w:type="character" w:styleId="Tekstvantijdelijkeaanduiding">
    <w:name w:val="Placeholder Text"/>
    <w:basedOn w:val="Standaardalinea-lettertype"/>
    <w:uiPriority w:val="99"/>
    <w:semiHidden/>
    <w:rsid w:val="000612C4"/>
    <w:rPr>
      <w:color w:val="808080"/>
      <w:lang w:val="nl-NL"/>
    </w:rPr>
  </w:style>
  <w:style w:type="paragraph" w:styleId="Bijschrift">
    <w:name w:val="caption"/>
    <w:basedOn w:val="Standaard"/>
    <w:next w:val="Standaard"/>
    <w:uiPriority w:val="35"/>
    <w:semiHidden/>
    <w:qFormat/>
    <w:rsid w:val="00D232B9"/>
    <w:pPr>
      <w:spacing w:after="200"/>
    </w:pPr>
    <w:rPr>
      <w:i/>
      <w:iCs/>
      <w:color w:val="DF6D0F"/>
      <w:sz w:val="18"/>
      <w:szCs w:val="18"/>
    </w:rPr>
  </w:style>
  <w:style w:type="character" w:customStyle="1" w:styleId="Kop1Char">
    <w:name w:val="Kop 1 Char"/>
    <w:basedOn w:val="Standaardalinea-lettertype"/>
    <w:link w:val="Kop1"/>
    <w:uiPriority w:val="9"/>
    <w:rsid w:val="002B3F1F"/>
    <w:rPr>
      <w:rFonts w:ascii="Calibri" w:eastAsiaTheme="majorEastAsia" w:hAnsi="Calibri" w:cstheme="majorBidi"/>
      <w:b/>
      <w:color w:val="DF6D0F"/>
      <w:sz w:val="25"/>
      <w:szCs w:val="32"/>
      <w:lang w:val="nl-NL"/>
    </w:rPr>
  </w:style>
  <w:style w:type="character" w:customStyle="1" w:styleId="Kop3Char">
    <w:name w:val="Kop 3 Char"/>
    <w:basedOn w:val="Standaardalinea-lettertype"/>
    <w:link w:val="Kop3"/>
    <w:uiPriority w:val="9"/>
    <w:rsid w:val="00EA448D"/>
    <w:rPr>
      <w:rFonts w:asciiTheme="majorHAnsi" w:eastAsiaTheme="majorEastAsia" w:hAnsiTheme="majorHAnsi" w:cstheme="majorBidi"/>
      <w:color w:val="DF6D0F"/>
      <w:sz w:val="24"/>
      <w:szCs w:val="24"/>
      <w:lang w:val="nl-NL"/>
    </w:rPr>
  </w:style>
  <w:style w:type="character" w:customStyle="1" w:styleId="Kop4Char">
    <w:name w:val="Kop 4 Char"/>
    <w:basedOn w:val="Standaardalinea-lettertype"/>
    <w:link w:val="Kop4"/>
    <w:uiPriority w:val="9"/>
    <w:rsid w:val="00EA448D"/>
    <w:rPr>
      <w:rFonts w:asciiTheme="majorHAnsi" w:eastAsiaTheme="majorEastAsia" w:hAnsiTheme="majorHAnsi" w:cstheme="majorBidi"/>
      <w:i/>
      <w:iCs/>
      <w:color w:val="DF6D0F"/>
      <w:lang w:val="nl-NL"/>
    </w:rPr>
  </w:style>
  <w:style w:type="paragraph" w:styleId="Duidelijkcitaat">
    <w:name w:val="Intense Quote"/>
    <w:basedOn w:val="Standaard"/>
    <w:next w:val="Standaard"/>
    <w:link w:val="DuidelijkcitaatChar"/>
    <w:uiPriority w:val="30"/>
    <w:semiHidden/>
    <w:qFormat/>
    <w:rsid w:val="00776986"/>
    <w:pPr>
      <w:pBdr>
        <w:top w:val="single" w:sz="4" w:space="10" w:color="00988D" w:themeColor="accent1"/>
        <w:bottom w:val="single" w:sz="4" w:space="10" w:color="00988D" w:themeColor="accent1"/>
      </w:pBdr>
      <w:spacing w:before="360" w:after="360"/>
      <w:ind w:left="864" w:right="864"/>
      <w:jc w:val="center"/>
    </w:pPr>
    <w:rPr>
      <w:i/>
      <w:iCs/>
      <w:color w:val="DF6D0F"/>
    </w:rPr>
  </w:style>
  <w:style w:type="character" w:customStyle="1" w:styleId="DuidelijkcitaatChar">
    <w:name w:val="Duidelijk citaat Char"/>
    <w:basedOn w:val="Standaardalinea-lettertype"/>
    <w:link w:val="Duidelijkcitaat"/>
    <w:uiPriority w:val="30"/>
    <w:semiHidden/>
    <w:rsid w:val="00776986"/>
    <w:rPr>
      <w:i/>
      <w:iCs/>
      <w:color w:val="DF6D0F"/>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87563">
      <w:bodyDiv w:val="1"/>
      <w:marLeft w:val="0"/>
      <w:marRight w:val="0"/>
      <w:marTop w:val="0"/>
      <w:marBottom w:val="0"/>
      <w:divBdr>
        <w:top w:val="none" w:sz="0" w:space="0" w:color="auto"/>
        <w:left w:val="none" w:sz="0" w:space="0" w:color="auto"/>
        <w:bottom w:val="none" w:sz="0" w:space="0" w:color="auto"/>
        <w:right w:val="none" w:sz="0" w:space="0" w:color="auto"/>
      </w:divBdr>
    </w:div>
    <w:div w:id="12500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DotOffice\Corporate%20Identity\Templates\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F6C6270AB24F8ABB1348E41E7DEC13"/>
        <w:category>
          <w:name w:val="Algemeen"/>
          <w:gallery w:val="placeholder"/>
        </w:category>
        <w:types>
          <w:type w:val="bbPlcHdr"/>
        </w:types>
        <w:behaviors>
          <w:behavior w:val="content"/>
        </w:behaviors>
        <w:guid w:val="{3DADF8B6-1F56-4825-BAC7-1BA02D982A3A}"/>
      </w:docPartPr>
      <w:docPartBody>
        <w:p w:rsidR="00724BF3" w:rsidRDefault="00724BF3"/>
      </w:docPartBody>
    </w:docPart>
    <w:docPart>
      <w:docPartPr>
        <w:name w:val="580D7356391A4F6CBDB081F03A5EE1A5"/>
        <w:category>
          <w:name w:val="Algemeen"/>
          <w:gallery w:val="placeholder"/>
        </w:category>
        <w:types>
          <w:type w:val="bbPlcHdr"/>
        </w:types>
        <w:behaviors>
          <w:behavior w:val="content"/>
        </w:behaviors>
        <w:guid w:val="{E3A61ABE-A5AF-4286-B8B7-E4DEAB051E63}"/>
      </w:docPartPr>
      <w:docPartBody>
        <w:p w:rsidR="00724BF3" w:rsidRDefault="00724B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BF3"/>
    <w:rsid w:val="00724BF3"/>
    <w:rsid w:val="00F13F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Aeres">
      <a:dk1>
        <a:sysClr val="windowText" lastClr="000000"/>
      </a:dk1>
      <a:lt1>
        <a:sysClr val="window" lastClr="FFFFFF"/>
      </a:lt1>
      <a:dk2>
        <a:srgbClr val="00988D"/>
      </a:dk2>
      <a:lt2>
        <a:srgbClr val="DADADA"/>
      </a:lt2>
      <a:accent1>
        <a:srgbClr val="00988D"/>
      </a:accent1>
      <a:accent2>
        <a:srgbClr val="CC4824"/>
      </a:accent2>
      <a:accent3>
        <a:srgbClr val="C8D300"/>
      </a:accent3>
      <a:accent4>
        <a:srgbClr val="70150B"/>
      </a:accent4>
      <a:accent5>
        <a:srgbClr val="FBBA00"/>
      </a:accent5>
      <a:accent6>
        <a:srgbClr val="0578BE"/>
      </a:accent6>
      <a:hlink>
        <a:srgbClr val="0578BE"/>
      </a:hlink>
      <a:folHlink>
        <a:srgbClr val="CC4824"/>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Document</Template>
  <TotalTime>129</TotalTime>
  <Pages>2</Pages>
  <Words>581</Words>
  <Characters>3199</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Xander Schuurmans</dc:creator>
  <cp:lastModifiedBy>Xander Schuurmans</cp:lastModifiedBy>
  <cp:revision>24</cp:revision>
  <dcterms:created xsi:type="dcterms:W3CDTF">2024-04-04T20:41:00Z</dcterms:created>
  <dcterms:modified xsi:type="dcterms:W3CDTF">2024-09-05T20:02:00Z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Document</vt:lpwstr>
  </property>
  <property fmtid="{D5CDD505-2E9C-101B-9397-08002B2CF9AE}" pid="3" name="Page">
    <vt:lpwstr>Pagina</vt:lpwstr>
  </property>
  <property fmtid="{D5CDD505-2E9C-101B-9397-08002B2CF9AE}" pid="4" name="PageOf">
    <vt:lpwstr>van</vt:lpwstr>
  </property>
  <property fmtid="{D5CDD505-2E9C-101B-9397-08002B2CF9AE}" pid="5" name="chkExternDocument">
    <vt:lpwstr>False</vt:lpwstr>
  </property>
  <property fmtid="{D5CDD505-2E9C-101B-9397-08002B2CF9AE}" pid="6" name="txtDocumentName">
    <vt:lpwstr>Overgangsnormen _x000d_
Leerjaar 1 en 2</vt:lpwstr>
  </property>
  <property fmtid="{D5CDD505-2E9C-101B-9397-08002B2CF9AE}" pid="7" name="txtReference">
    <vt:lpwstr/>
  </property>
  <property fmtid="{D5CDD505-2E9C-101B-9397-08002B2CF9AE}" pid="8" name="cboSigner">
    <vt:lpwstr>Xander Aeres</vt:lpwstr>
  </property>
  <property fmtid="{D5CDD505-2E9C-101B-9397-08002B2CF9AE}" pid="9" name="cboLanguage">
    <vt:lpwstr>Nederlands</vt:lpwstr>
  </property>
  <property fmtid="{D5CDD505-2E9C-101B-9397-08002B2CF9AE}" pid="10" name="txtVersion">
    <vt:lpwstr>05-04-2024</vt:lpwstr>
  </property>
  <property fmtid="{D5CDD505-2E9C-101B-9397-08002B2CF9AE}" pid="11" name="txtDate">
    <vt:lpwstr>05 april 2024</vt:lpwstr>
  </property>
  <property fmtid="{D5CDD505-2E9C-101B-9397-08002B2CF9AE}" pid="12" name="CreatedWithVersion">
    <vt:lpwstr/>
  </property>
  <property fmtid="{D5CDD505-2E9C-101B-9397-08002B2CF9AE}" pid="13" name="languageID">
    <vt:lpwstr>1043</vt:lpwstr>
  </property>
</Properties>
</file>